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55233" w14:textId="77777777" w:rsidR="004141D4" w:rsidRPr="00131E74" w:rsidRDefault="004141D4" w:rsidP="004F432A">
      <w:pPr>
        <w:jc w:val="center"/>
        <w:rPr>
          <w:rFonts w:ascii="Cambria" w:hAnsi="Cambria"/>
          <w:b/>
          <w:sz w:val="24"/>
          <w:szCs w:val="24"/>
          <w:lang w:val="sr-Cyrl-BA"/>
        </w:rPr>
      </w:pPr>
      <w:bookmarkStart w:id="0" w:name="_Hlk161155554"/>
    </w:p>
    <w:p w14:paraId="3C67E5B2" w14:textId="2FC525A4" w:rsidR="00425627" w:rsidRPr="00974716" w:rsidRDefault="00425627" w:rsidP="00425627">
      <w:pPr>
        <w:pStyle w:val="Heading1"/>
        <w:spacing w:line="276" w:lineRule="auto"/>
        <w:jc w:val="left"/>
        <w:rPr>
          <w:rFonts w:ascii="Cambria" w:hAnsi="Cambria"/>
          <w:sz w:val="24"/>
          <w:szCs w:val="24"/>
          <w:lang w:val="sr-Cyrl-BA"/>
        </w:rPr>
      </w:pPr>
      <w:bookmarkStart w:id="1" w:name="_Hlk213089887"/>
      <w:r w:rsidRPr="00974716">
        <w:rPr>
          <w:rFonts w:ascii="Cambria" w:hAnsi="Cambria"/>
          <w:sz w:val="24"/>
          <w:szCs w:val="24"/>
        </w:rPr>
        <w:t>Број: 02/4.01-</w:t>
      </w:r>
      <w:r w:rsidRPr="00974716">
        <w:rPr>
          <w:rFonts w:ascii="Cambria" w:hAnsi="Cambria"/>
          <w:sz w:val="24"/>
          <w:szCs w:val="24"/>
          <w:lang w:val="sr-Cyrl-BA"/>
        </w:rPr>
        <w:t>19</w:t>
      </w:r>
      <w:r w:rsidRPr="00974716">
        <w:rPr>
          <w:rFonts w:ascii="Cambria" w:hAnsi="Cambria"/>
          <w:sz w:val="24"/>
          <w:szCs w:val="24"/>
        </w:rPr>
        <w:t>-011-</w:t>
      </w:r>
      <w:r w:rsidR="003C324F">
        <w:rPr>
          <w:rFonts w:ascii="Cambria" w:hAnsi="Cambria"/>
          <w:sz w:val="24"/>
          <w:szCs w:val="24"/>
          <w:lang w:val="sr-Cyrl-BA"/>
        </w:rPr>
        <w:t>2275</w:t>
      </w:r>
      <w:r w:rsidRPr="00974716">
        <w:rPr>
          <w:rFonts w:ascii="Cambria" w:hAnsi="Cambria"/>
          <w:sz w:val="24"/>
          <w:szCs w:val="24"/>
        </w:rPr>
        <w:t>/</w:t>
      </w:r>
      <w:r w:rsidRPr="00974716">
        <w:rPr>
          <w:rFonts w:ascii="Cambria" w:hAnsi="Cambria"/>
          <w:sz w:val="24"/>
          <w:szCs w:val="24"/>
          <w:lang w:val="en-US"/>
        </w:rPr>
        <w:t>2</w:t>
      </w:r>
      <w:r>
        <w:rPr>
          <w:rFonts w:ascii="Cambria" w:hAnsi="Cambria"/>
          <w:sz w:val="24"/>
          <w:szCs w:val="24"/>
          <w:lang w:val="en-US"/>
        </w:rPr>
        <w:t>5</w:t>
      </w:r>
    </w:p>
    <w:p w14:paraId="78E3C403" w14:textId="4DF7C2B5" w:rsidR="00425627" w:rsidRPr="00974716" w:rsidRDefault="00425627" w:rsidP="00425627">
      <w:pPr>
        <w:pStyle w:val="Heading1"/>
        <w:spacing w:line="276" w:lineRule="auto"/>
        <w:jc w:val="left"/>
        <w:rPr>
          <w:rFonts w:ascii="Cambria" w:hAnsi="Cambria"/>
          <w:b/>
          <w:bCs/>
          <w:sz w:val="24"/>
          <w:szCs w:val="24"/>
          <w:lang w:val="en-US"/>
        </w:rPr>
      </w:pPr>
      <w:r w:rsidRPr="00974716">
        <w:rPr>
          <w:rFonts w:ascii="Cambria" w:hAnsi="Cambria"/>
          <w:sz w:val="24"/>
          <w:szCs w:val="24"/>
          <w:lang w:val="sr-Cyrl-BA"/>
        </w:rPr>
        <w:t xml:space="preserve">Датум: </w:t>
      </w:r>
      <w:r w:rsidR="00F17181">
        <w:rPr>
          <w:rFonts w:ascii="Cambria" w:hAnsi="Cambria"/>
          <w:sz w:val="24"/>
          <w:szCs w:val="24"/>
          <w:lang w:val="en-US"/>
        </w:rPr>
        <w:t>2</w:t>
      </w:r>
      <w:r w:rsidRPr="00974716">
        <w:rPr>
          <w:rFonts w:ascii="Cambria" w:hAnsi="Cambria"/>
          <w:sz w:val="24"/>
          <w:szCs w:val="24"/>
          <w:lang w:val="en-US"/>
        </w:rPr>
        <w:t xml:space="preserve">. </w:t>
      </w:r>
      <w:r w:rsidR="00F17181">
        <w:rPr>
          <w:rFonts w:ascii="Cambria" w:hAnsi="Cambria"/>
          <w:sz w:val="24"/>
          <w:szCs w:val="24"/>
          <w:lang w:val="sr-Cyrl-BA"/>
        </w:rPr>
        <w:t>децембар</w:t>
      </w:r>
      <w:r w:rsidRPr="00974716">
        <w:rPr>
          <w:rFonts w:ascii="Cambria" w:hAnsi="Cambria"/>
          <w:sz w:val="24"/>
          <w:szCs w:val="24"/>
          <w:lang w:val="en-US"/>
        </w:rPr>
        <w:t xml:space="preserve"> </w:t>
      </w:r>
      <w:r w:rsidRPr="00974716">
        <w:rPr>
          <w:rFonts w:ascii="Cambria" w:hAnsi="Cambria"/>
          <w:sz w:val="24"/>
          <w:szCs w:val="24"/>
        </w:rPr>
        <w:t>20</w:t>
      </w:r>
      <w:r w:rsidRPr="00974716">
        <w:rPr>
          <w:rFonts w:ascii="Cambria" w:hAnsi="Cambria"/>
          <w:sz w:val="24"/>
          <w:szCs w:val="24"/>
          <w:lang w:val="en-US"/>
        </w:rPr>
        <w:t>2</w:t>
      </w:r>
      <w:r>
        <w:rPr>
          <w:rFonts w:ascii="Cambria" w:hAnsi="Cambria"/>
          <w:sz w:val="24"/>
          <w:szCs w:val="24"/>
          <w:lang w:val="en-US"/>
        </w:rPr>
        <w:t>5</w:t>
      </w:r>
      <w:r w:rsidRPr="00974716">
        <w:rPr>
          <w:rFonts w:ascii="Cambria" w:hAnsi="Cambria"/>
          <w:sz w:val="24"/>
          <w:szCs w:val="24"/>
        </w:rPr>
        <w:t>. године</w:t>
      </w:r>
      <w:r w:rsidRPr="00974716">
        <w:rPr>
          <w:rFonts w:ascii="Cambria" w:hAnsi="Cambria"/>
          <w:b/>
          <w:bCs/>
          <w:sz w:val="24"/>
          <w:szCs w:val="24"/>
          <w:lang w:val="en-US"/>
        </w:rPr>
        <w:tab/>
      </w:r>
      <w:r w:rsidRPr="00974716">
        <w:rPr>
          <w:rFonts w:ascii="Cambria" w:hAnsi="Cambria"/>
          <w:b/>
          <w:bCs/>
          <w:sz w:val="24"/>
          <w:szCs w:val="24"/>
          <w:lang w:val="en-US"/>
        </w:rPr>
        <w:tab/>
      </w:r>
      <w:r w:rsidRPr="00974716">
        <w:rPr>
          <w:rFonts w:ascii="Cambria" w:hAnsi="Cambria"/>
          <w:b/>
          <w:bCs/>
          <w:sz w:val="24"/>
          <w:szCs w:val="24"/>
          <w:lang w:val="en-US"/>
        </w:rPr>
        <w:tab/>
      </w:r>
      <w:r w:rsidRPr="00974716">
        <w:rPr>
          <w:rFonts w:ascii="Cambria" w:hAnsi="Cambria"/>
          <w:b/>
          <w:bCs/>
          <w:sz w:val="24"/>
          <w:szCs w:val="24"/>
          <w:lang w:val="en-US"/>
        </w:rPr>
        <w:tab/>
      </w:r>
      <w:r w:rsidRPr="00974716">
        <w:rPr>
          <w:rFonts w:ascii="Cambria" w:hAnsi="Cambria"/>
          <w:b/>
          <w:bCs/>
          <w:sz w:val="24"/>
          <w:szCs w:val="24"/>
          <w:lang w:val="en-US"/>
        </w:rPr>
        <w:tab/>
      </w:r>
      <w:r w:rsidRPr="00974716">
        <w:rPr>
          <w:rFonts w:ascii="Cambria" w:hAnsi="Cambria"/>
          <w:b/>
          <w:bCs/>
          <w:sz w:val="24"/>
          <w:szCs w:val="24"/>
          <w:lang w:val="en-US"/>
        </w:rPr>
        <w:tab/>
      </w:r>
      <w:r w:rsidRPr="00974716">
        <w:rPr>
          <w:rFonts w:ascii="Cambria" w:hAnsi="Cambria"/>
          <w:b/>
          <w:bCs/>
          <w:sz w:val="24"/>
          <w:szCs w:val="24"/>
          <w:lang w:val="en-US"/>
        </w:rPr>
        <w:tab/>
      </w:r>
      <w:r w:rsidRPr="00974716">
        <w:rPr>
          <w:rFonts w:ascii="Cambria" w:hAnsi="Cambria"/>
          <w:b/>
          <w:bCs/>
          <w:sz w:val="24"/>
          <w:szCs w:val="24"/>
          <w:lang w:val="en-US"/>
        </w:rPr>
        <w:tab/>
      </w:r>
      <w:r w:rsidRPr="00974716">
        <w:rPr>
          <w:rFonts w:ascii="Cambria" w:hAnsi="Cambria"/>
          <w:b/>
          <w:bCs/>
          <w:sz w:val="24"/>
          <w:szCs w:val="24"/>
          <w:lang w:val="en-US"/>
        </w:rPr>
        <w:tab/>
        <w:t xml:space="preserve">      </w:t>
      </w:r>
    </w:p>
    <w:p w14:paraId="54E3ABF0" w14:textId="77777777" w:rsidR="00425627" w:rsidRPr="00974716" w:rsidRDefault="00425627" w:rsidP="00425627">
      <w:pPr>
        <w:pStyle w:val="Heading1"/>
        <w:spacing w:line="276" w:lineRule="auto"/>
        <w:jc w:val="left"/>
        <w:rPr>
          <w:rFonts w:ascii="Cambria" w:hAnsi="Cambria"/>
          <w:b/>
          <w:bCs/>
          <w:sz w:val="24"/>
          <w:szCs w:val="24"/>
          <w:lang w:val="sr-Cyrl-BA"/>
        </w:rPr>
      </w:pPr>
    </w:p>
    <w:p w14:paraId="2DC1AB5D" w14:textId="657942FF" w:rsidR="00F17181" w:rsidRPr="00F17181" w:rsidRDefault="00F17181" w:rsidP="00F17181">
      <w:pPr>
        <w:ind w:firstLine="720"/>
        <w:jc w:val="both"/>
        <w:rPr>
          <w:rFonts w:ascii="Cambria" w:hAnsi="Cambria"/>
          <w:sz w:val="24"/>
          <w:szCs w:val="24"/>
          <w:lang w:val="sr-Cyrl-BA"/>
        </w:rPr>
      </w:pPr>
      <w:r w:rsidRPr="00F17181">
        <w:rPr>
          <w:rFonts w:ascii="Cambria" w:hAnsi="Cambria"/>
          <w:sz w:val="24"/>
          <w:szCs w:val="24"/>
          <w:lang w:val="sr-Cyrl-BA"/>
        </w:rPr>
        <w:t>На основу</w:t>
      </w:r>
      <w:r w:rsidRPr="00F17181">
        <w:t xml:space="preserve"> </w:t>
      </w:r>
      <w:r w:rsidRPr="00F17181">
        <w:rPr>
          <w:rFonts w:ascii="Cambria" w:hAnsi="Cambria"/>
          <w:sz w:val="24"/>
          <w:szCs w:val="24"/>
          <w:lang w:val="sr-Cyrl-BA"/>
        </w:rPr>
        <w:t xml:space="preserve">чл. 197. и 198. Пословника Народне скупштине Републике Српске („Службени гласник Републике Српске“, број 66/20) </w:t>
      </w:r>
      <w:r>
        <w:rPr>
          <w:rFonts w:ascii="Cambria" w:hAnsi="Cambria"/>
          <w:sz w:val="24"/>
          <w:szCs w:val="24"/>
          <w:lang w:val="sr-Cyrl-BA"/>
        </w:rPr>
        <w:t>и</w:t>
      </w:r>
      <w:r w:rsidRPr="00F17181">
        <w:rPr>
          <w:rFonts w:ascii="Cambria" w:hAnsi="Cambria"/>
          <w:sz w:val="24"/>
          <w:szCs w:val="24"/>
          <w:lang w:val="sr-Cyrl-BA"/>
        </w:rPr>
        <w:t xml:space="preserve"> закључка Народне скупштине Републике Српске број 02/1-021-1366/25 од 6. новембра 2025. године</w:t>
      </w:r>
      <w:r>
        <w:rPr>
          <w:rFonts w:ascii="Cambria" w:hAnsi="Cambria"/>
          <w:sz w:val="24"/>
          <w:szCs w:val="24"/>
          <w:lang w:val="sr-Cyrl-BA"/>
        </w:rPr>
        <w:t xml:space="preserve">, </w:t>
      </w:r>
      <w:r w:rsidRPr="00F17181">
        <w:rPr>
          <w:rFonts w:ascii="Cambria" w:hAnsi="Cambria"/>
          <w:sz w:val="24"/>
          <w:szCs w:val="24"/>
          <w:lang w:val="sr-Cyrl-BA"/>
        </w:rPr>
        <w:t xml:space="preserve"> Одбор за ревизију Народне скупштине Републике Српске подноси Скупштини</w:t>
      </w:r>
    </w:p>
    <w:p w14:paraId="79D7D72A" w14:textId="77777777" w:rsidR="00F17181" w:rsidRPr="00F17181" w:rsidRDefault="00F17181" w:rsidP="00F17181">
      <w:pPr>
        <w:jc w:val="both"/>
        <w:rPr>
          <w:rFonts w:ascii="Cambria" w:hAnsi="Cambria"/>
          <w:sz w:val="24"/>
          <w:szCs w:val="24"/>
          <w:lang w:val="sr-Cyrl-BA"/>
        </w:rPr>
      </w:pPr>
    </w:p>
    <w:p w14:paraId="686651ED" w14:textId="77777777" w:rsidR="00F17181" w:rsidRPr="00F17181" w:rsidRDefault="00F17181" w:rsidP="00F17181">
      <w:pPr>
        <w:ind w:firstLine="720"/>
        <w:jc w:val="center"/>
        <w:rPr>
          <w:rFonts w:ascii="Cambria" w:hAnsi="Cambria"/>
          <w:b/>
          <w:sz w:val="24"/>
          <w:szCs w:val="24"/>
          <w:lang w:val="sr-Cyrl-CS"/>
        </w:rPr>
      </w:pPr>
      <w:r w:rsidRPr="00F17181">
        <w:rPr>
          <w:rFonts w:ascii="Cambria" w:hAnsi="Cambria"/>
          <w:b/>
          <w:sz w:val="24"/>
          <w:szCs w:val="24"/>
          <w:lang w:val="sr-Cyrl-CS"/>
        </w:rPr>
        <w:t>И З В Ј Е Ш Т А Ј</w:t>
      </w:r>
    </w:p>
    <w:p w14:paraId="3861F20D" w14:textId="6AF75143" w:rsidR="00F17181" w:rsidRPr="00F17181" w:rsidRDefault="00F17181" w:rsidP="00F17181">
      <w:pPr>
        <w:ind w:firstLine="720"/>
        <w:jc w:val="center"/>
        <w:rPr>
          <w:rFonts w:ascii="Cambria" w:hAnsi="Cambria"/>
          <w:b/>
          <w:noProof/>
          <w:sz w:val="24"/>
          <w:szCs w:val="24"/>
          <w:lang w:val="en-US"/>
        </w:rPr>
      </w:pPr>
      <w:r w:rsidRPr="00F17181">
        <w:rPr>
          <w:rFonts w:ascii="Cambria" w:hAnsi="Cambria"/>
          <w:b/>
          <w:sz w:val="24"/>
          <w:szCs w:val="24"/>
          <w:lang w:val="sr-Cyrl-CS"/>
        </w:rPr>
        <w:t xml:space="preserve">о резултатима стручне расправе о </w:t>
      </w:r>
      <w:r w:rsidRPr="00F17181">
        <w:rPr>
          <w:rFonts w:ascii="Cambria" w:hAnsi="Cambria"/>
          <w:b/>
          <w:noProof/>
          <w:sz w:val="24"/>
          <w:szCs w:val="24"/>
          <w:lang w:val="sr-Cyrl-CS"/>
        </w:rPr>
        <w:t>Нацрту закона о рачуноводству и ревизији Републике Српске</w:t>
      </w:r>
    </w:p>
    <w:p w14:paraId="208FA75A" w14:textId="77777777" w:rsidR="00F17181" w:rsidRPr="00F17181" w:rsidRDefault="00F17181" w:rsidP="00F17181">
      <w:pPr>
        <w:ind w:firstLine="720"/>
        <w:jc w:val="center"/>
        <w:rPr>
          <w:rFonts w:ascii="Cambria" w:hAnsi="Cambria"/>
          <w:b/>
          <w:sz w:val="24"/>
          <w:szCs w:val="24"/>
          <w:lang w:val="en-US"/>
        </w:rPr>
      </w:pPr>
    </w:p>
    <w:p w14:paraId="4213FE3D" w14:textId="61E5B7EB" w:rsidR="00F17181" w:rsidRPr="00F17181" w:rsidRDefault="00F17181" w:rsidP="00F17181">
      <w:pPr>
        <w:jc w:val="both"/>
        <w:rPr>
          <w:rFonts w:ascii="Cambria" w:hAnsi="Cambria"/>
          <w:sz w:val="24"/>
          <w:szCs w:val="24"/>
          <w:lang w:val="sr-Cyrl-CS"/>
        </w:rPr>
      </w:pPr>
      <w:r w:rsidRPr="00F17181">
        <w:rPr>
          <w:rFonts w:ascii="Cambria" w:hAnsi="Cambria"/>
          <w:sz w:val="24"/>
          <w:szCs w:val="24"/>
          <w:lang w:val="sr-Cyrl-CS"/>
        </w:rPr>
        <w:tab/>
        <w:t xml:space="preserve">Одбор за </w:t>
      </w:r>
      <w:r>
        <w:rPr>
          <w:rFonts w:ascii="Cambria" w:hAnsi="Cambria"/>
          <w:sz w:val="24"/>
          <w:szCs w:val="24"/>
          <w:lang w:val="sr-Cyrl-CS"/>
        </w:rPr>
        <w:t>ревизију</w:t>
      </w:r>
      <w:r w:rsidRPr="00F17181">
        <w:rPr>
          <w:rFonts w:ascii="Cambria" w:hAnsi="Cambria"/>
          <w:sz w:val="24"/>
          <w:szCs w:val="24"/>
          <w:lang w:val="sr-Cyrl-CS"/>
        </w:rPr>
        <w:t xml:space="preserve"> Народне скупштине одржао је стручну расправу о Нацрту закона о рачуноводству и ревизији Републике Српске </w:t>
      </w:r>
      <w:r>
        <w:rPr>
          <w:rFonts w:ascii="Cambria" w:hAnsi="Cambria"/>
          <w:sz w:val="24"/>
          <w:szCs w:val="24"/>
          <w:lang w:val="sr-Cyrl-CS"/>
        </w:rPr>
        <w:t>27.</w:t>
      </w:r>
      <w:r w:rsidRPr="00F17181">
        <w:rPr>
          <w:rFonts w:ascii="Cambria" w:hAnsi="Cambria"/>
          <w:sz w:val="24"/>
          <w:szCs w:val="24"/>
          <w:lang w:val="sr-Cyrl-CS"/>
        </w:rPr>
        <w:t xml:space="preserve"> </w:t>
      </w:r>
      <w:r>
        <w:rPr>
          <w:rFonts w:ascii="Cambria" w:hAnsi="Cambria"/>
          <w:sz w:val="24"/>
          <w:szCs w:val="24"/>
          <w:lang w:val="sr-Cyrl-CS"/>
        </w:rPr>
        <w:t>новембра</w:t>
      </w:r>
      <w:r w:rsidRPr="00F17181">
        <w:rPr>
          <w:rFonts w:ascii="Cambria" w:hAnsi="Cambria"/>
          <w:sz w:val="24"/>
          <w:szCs w:val="24"/>
          <w:lang w:val="sr-Cyrl-CS"/>
        </w:rPr>
        <w:t xml:space="preserve"> 202</w:t>
      </w:r>
      <w:r>
        <w:rPr>
          <w:rFonts w:ascii="Cambria" w:hAnsi="Cambria"/>
          <w:sz w:val="24"/>
          <w:szCs w:val="24"/>
          <w:lang w:val="sr-Cyrl-CS"/>
        </w:rPr>
        <w:t>5</w:t>
      </w:r>
      <w:r w:rsidRPr="00F17181">
        <w:rPr>
          <w:rFonts w:ascii="Cambria" w:hAnsi="Cambria"/>
          <w:sz w:val="24"/>
          <w:szCs w:val="24"/>
          <w:lang w:val="sr-Cyrl-CS"/>
        </w:rPr>
        <w:t>. године.</w:t>
      </w:r>
    </w:p>
    <w:p w14:paraId="140D3C22" w14:textId="71361B4A" w:rsidR="00F17181" w:rsidRPr="00F17181" w:rsidRDefault="00F17181" w:rsidP="00F17181">
      <w:pPr>
        <w:jc w:val="both"/>
        <w:rPr>
          <w:rFonts w:ascii="Cambria" w:hAnsi="Cambria"/>
          <w:sz w:val="24"/>
          <w:szCs w:val="24"/>
          <w:lang w:val="sr-Cyrl-CS"/>
        </w:rPr>
      </w:pPr>
      <w:r w:rsidRPr="00F17181">
        <w:rPr>
          <w:rFonts w:ascii="Cambria" w:hAnsi="Cambria"/>
          <w:sz w:val="24"/>
          <w:szCs w:val="24"/>
          <w:lang w:val="sr-Cyrl-CS"/>
        </w:rPr>
        <w:tab/>
        <w:t>На стручну расправу су позвани представници клубова посланика и радних тијела у Народној скупштини, Владе Републике Српске, Агенције за посредничке, информатичке и финансијске услуге Бања Лука (АПИФ), Савез синдиката, Комисије за хартије од вриједности Републике Српске, Привредне коморе Републике Српске, Главне службе за ревизију јавног сектора Републике Српске, Удружења процјењивача, Удружења интерних ревизора, Фискалног савјета Републике Српске, Пензијског резервног фонда Републике Српске (ПРЕФ), ревизорских кућа, друштава рачуновођа и ревизора, удружења грађана.</w:t>
      </w:r>
    </w:p>
    <w:p w14:paraId="6091825A" w14:textId="41B1AF48" w:rsidR="00F17181" w:rsidRPr="00F17181" w:rsidRDefault="00F17181" w:rsidP="00F17181">
      <w:pPr>
        <w:jc w:val="both"/>
        <w:rPr>
          <w:rFonts w:ascii="Cambria" w:hAnsi="Cambria"/>
          <w:sz w:val="24"/>
          <w:szCs w:val="24"/>
          <w:lang w:val="sr-Cyrl-CS"/>
        </w:rPr>
      </w:pPr>
      <w:r w:rsidRPr="00F17181">
        <w:rPr>
          <w:rFonts w:ascii="Cambria" w:hAnsi="Cambria"/>
          <w:sz w:val="24"/>
          <w:szCs w:val="24"/>
          <w:lang w:val="sr-Cyrl-CS"/>
        </w:rPr>
        <w:tab/>
        <w:t>Стручна расправа почела је у 1</w:t>
      </w:r>
      <w:r>
        <w:rPr>
          <w:rFonts w:ascii="Cambria" w:hAnsi="Cambria"/>
          <w:sz w:val="24"/>
          <w:szCs w:val="24"/>
          <w:lang w:val="sr-Cyrl-CS"/>
        </w:rPr>
        <w:t>0</w:t>
      </w:r>
      <w:r w:rsidRPr="00F17181">
        <w:rPr>
          <w:rFonts w:ascii="Cambria" w:hAnsi="Cambria"/>
          <w:sz w:val="24"/>
          <w:szCs w:val="24"/>
          <w:lang w:val="sr-Cyrl-CS"/>
        </w:rPr>
        <w:t xml:space="preserve"> часова. У уводној ријечи г-ђа </w:t>
      </w:r>
      <w:r>
        <w:rPr>
          <w:rFonts w:ascii="Cambria" w:hAnsi="Cambria"/>
          <w:sz w:val="24"/>
          <w:szCs w:val="24"/>
          <w:lang w:val="sr-Cyrl-CS"/>
        </w:rPr>
        <w:t>Мирјана Орашанин</w:t>
      </w:r>
      <w:r w:rsidRPr="00F17181">
        <w:rPr>
          <w:rFonts w:ascii="Cambria" w:hAnsi="Cambria"/>
          <w:sz w:val="24"/>
          <w:szCs w:val="24"/>
          <w:lang w:val="sr-Cyrl-CS"/>
        </w:rPr>
        <w:t xml:space="preserve">, предсједница Одбора за </w:t>
      </w:r>
      <w:r>
        <w:rPr>
          <w:rFonts w:ascii="Cambria" w:hAnsi="Cambria"/>
          <w:sz w:val="24"/>
          <w:szCs w:val="24"/>
          <w:lang w:val="sr-Cyrl-CS"/>
        </w:rPr>
        <w:t>ревизију</w:t>
      </w:r>
      <w:r w:rsidRPr="00F17181">
        <w:rPr>
          <w:rFonts w:ascii="Cambria" w:hAnsi="Cambria"/>
          <w:sz w:val="24"/>
          <w:szCs w:val="24"/>
          <w:lang w:val="sr-Cyrl-CS"/>
        </w:rPr>
        <w:t>, поздравила је присутне учеснике и упознала их са закључком Народне скупштине о организовању и спровођењу стручне расправе. На крају уводне ријечи позвала је представника Владе Републике Српске</w:t>
      </w:r>
      <w:r>
        <w:rPr>
          <w:rFonts w:ascii="Cambria" w:hAnsi="Cambria"/>
          <w:sz w:val="24"/>
          <w:szCs w:val="24"/>
          <w:lang w:val="sr-Cyrl-CS"/>
        </w:rPr>
        <w:t xml:space="preserve">, </w:t>
      </w:r>
      <w:r w:rsidRPr="00F17181">
        <w:rPr>
          <w:rFonts w:ascii="Cambria" w:hAnsi="Cambria"/>
          <w:sz w:val="24"/>
          <w:szCs w:val="24"/>
          <w:lang w:val="sr-Cyrl-CS"/>
        </w:rPr>
        <w:t>као предлагача закона, да изнесе уводно излагање о Нацрту закона о рачуноводству и ревизији Републике.</w:t>
      </w:r>
    </w:p>
    <w:p w14:paraId="4942AA4F" w14:textId="5BA442B4" w:rsidR="00F17181" w:rsidRPr="00F17181" w:rsidRDefault="00F17181" w:rsidP="00F17181">
      <w:pPr>
        <w:ind w:firstLine="851"/>
        <w:jc w:val="both"/>
        <w:rPr>
          <w:rFonts w:ascii="Cambria" w:hAnsi="Cambria"/>
          <w:sz w:val="24"/>
          <w:szCs w:val="24"/>
          <w:lang w:val="sr-Cyrl-CS"/>
        </w:rPr>
      </w:pPr>
      <w:r w:rsidRPr="00F17181">
        <w:rPr>
          <w:rFonts w:ascii="Cambria" w:hAnsi="Cambria"/>
          <w:sz w:val="24"/>
          <w:szCs w:val="24"/>
          <w:lang w:val="sr-Cyrl-CS"/>
        </w:rPr>
        <w:t xml:space="preserve">Г-ђа </w:t>
      </w:r>
      <w:r>
        <w:rPr>
          <w:rFonts w:ascii="Cambria" w:hAnsi="Cambria"/>
          <w:sz w:val="24"/>
          <w:szCs w:val="24"/>
          <w:lang w:val="sr-Cyrl-CS"/>
        </w:rPr>
        <w:t>Сњежана Келечевић</w:t>
      </w:r>
      <w:r w:rsidRPr="00F17181">
        <w:rPr>
          <w:rFonts w:ascii="Cambria" w:hAnsi="Cambria"/>
          <w:sz w:val="24"/>
          <w:szCs w:val="24"/>
          <w:lang w:val="sr-Cyrl-CS"/>
        </w:rPr>
        <w:t xml:space="preserve">, </w:t>
      </w:r>
      <w:r>
        <w:rPr>
          <w:rFonts w:ascii="Cambria" w:hAnsi="Cambria"/>
          <w:sz w:val="24"/>
          <w:szCs w:val="24"/>
          <w:lang w:val="sr-Cyrl-CS"/>
        </w:rPr>
        <w:t>в.д. помоћника министра у</w:t>
      </w:r>
      <w:r w:rsidRPr="00F17181">
        <w:rPr>
          <w:rFonts w:ascii="Cambria" w:hAnsi="Cambria"/>
          <w:sz w:val="24"/>
          <w:szCs w:val="24"/>
          <w:lang w:val="sr-Cyrl-CS"/>
        </w:rPr>
        <w:t xml:space="preserve"> </w:t>
      </w:r>
      <w:r>
        <w:rPr>
          <w:rFonts w:ascii="Cambria" w:hAnsi="Cambria"/>
          <w:sz w:val="24"/>
          <w:szCs w:val="24"/>
          <w:lang w:val="sr-Cyrl-CS"/>
        </w:rPr>
        <w:t>М</w:t>
      </w:r>
      <w:r w:rsidRPr="00F17181">
        <w:rPr>
          <w:rFonts w:ascii="Cambria" w:hAnsi="Cambria"/>
          <w:sz w:val="24"/>
          <w:szCs w:val="24"/>
          <w:lang w:val="sr-Cyrl-CS"/>
        </w:rPr>
        <w:t>инистарств</w:t>
      </w:r>
      <w:r>
        <w:rPr>
          <w:rFonts w:ascii="Cambria" w:hAnsi="Cambria"/>
          <w:sz w:val="24"/>
          <w:szCs w:val="24"/>
          <w:lang w:val="sr-Cyrl-CS"/>
        </w:rPr>
        <w:t>у</w:t>
      </w:r>
      <w:r w:rsidRPr="00F17181">
        <w:rPr>
          <w:rFonts w:ascii="Cambria" w:hAnsi="Cambria"/>
          <w:sz w:val="24"/>
          <w:szCs w:val="24"/>
          <w:lang w:val="sr-Cyrl-CS"/>
        </w:rPr>
        <w:t xml:space="preserve"> финансија, је у свом уводном излагању истакла да </w:t>
      </w:r>
      <w:r>
        <w:rPr>
          <w:rFonts w:ascii="Cambria" w:hAnsi="Cambria"/>
          <w:sz w:val="24"/>
          <w:szCs w:val="24"/>
          <w:lang w:val="sr-Cyrl-CS"/>
        </w:rPr>
        <w:t xml:space="preserve">се овим законом </w:t>
      </w:r>
      <w:r w:rsidRPr="00F17181">
        <w:rPr>
          <w:rFonts w:ascii="Cambria" w:hAnsi="Cambria"/>
          <w:sz w:val="24"/>
          <w:szCs w:val="24"/>
          <w:lang w:val="sr-Cyrl-BA"/>
        </w:rPr>
        <w:t>предлаже</w:t>
      </w:r>
      <w:r w:rsidR="0012367F">
        <w:rPr>
          <w:rFonts w:ascii="Cambria" w:hAnsi="Cambria"/>
          <w:sz w:val="24"/>
          <w:szCs w:val="24"/>
          <w:lang w:val="sr-Cyrl-BA"/>
        </w:rPr>
        <w:t xml:space="preserve"> нова</w:t>
      </w:r>
      <w:r w:rsidRPr="00F17181">
        <w:rPr>
          <w:rFonts w:ascii="Cambria" w:hAnsi="Cambria"/>
          <w:sz w:val="24"/>
          <w:szCs w:val="24"/>
          <w:lang w:val="sr-Cyrl-BA"/>
        </w:rPr>
        <w:t xml:space="preserve"> категоризација, </w:t>
      </w:r>
      <w:r w:rsidR="0012367F">
        <w:rPr>
          <w:rFonts w:ascii="Cambria" w:hAnsi="Cambria"/>
          <w:sz w:val="24"/>
          <w:szCs w:val="24"/>
          <w:lang w:val="sr-Cyrl-BA"/>
        </w:rPr>
        <w:t xml:space="preserve">нопви </w:t>
      </w:r>
      <w:r w:rsidRPr="00F17181">
        <w:rPr>
          <w:rFonts w:ascii="Cambria" w:hAnsi="Cambria"/>
          <w:sz w:val="24"/>
          <w:szCs w:val="24"/>
          <w:lang w:val="sr-Cyrl-BA"/>
        </w:rPr>
        <w:t>критерији за разврставање правних лица</w:t>
      </w:r>
      <w:r w:rsidR="0012367F">
        <w:rPr>
          <w:rFonts w:ascii="Cambria" w:hAnsi="Cambria"/>
          <w:sz w:val="24"/>
          <w:szCs w:val="24"/>
          <w:lang w:val="sr-Cyrl-BA"/>
        </w:rPr>
        <w:t>,</w:t>
      </w:r>
      <w:r w:rsidRPr="00F17181">
        <w:rPr>
          <w:rFonts w:ascii="Cambria" w:hAnsi="Cambria"/>
          <w:sz w:val="24"/>
          <w:szCs w:val="24"/>
          <w:lang w:val="sr-Cyrl-BA"/>
        </w:rPr>
        <w:t xml:space="preserve"> критерији пословни приход, усаглашавање са околном праксом упоредном и са ЕУ директивама</w:t>
      </w:r>
      <w:r w:rsidRPr="00F17181">
        <w:rPr>
          <w:rFonts w:ascii="Cambria" w:hAnsi="Cambria"/>
          <w:sz w:val="24"/>
          <w:szCs w:val="24"/>
          <w:lang w:val="sr-Cyrl-CS"/>
        </w:rPr>
        <w:t xml:space="preserve">. </w:t>
      </w:r>
      <w:r w:rsidR="0012367F" w:rsidRPr="0012367F">
        <w:rPr>
          <w:rFonts w:ascii="Cambria" w:hAnsi="Cambria"/>
          <w:sz w:val="24"/>
          <w:szCs w:val="24"/>
          <w:lang w:val="sr-Cyrl-CS"/>
        </w:rPr>
        <w:t>Затим, правно лице и предузетник интерним актом у складу са овим законом пропоисује потребне све школске спреме, радно искуство и остале услове, прописује шта морају испуњавати рачуновође, осим квалифкованог лица</w:t>
      </w:r>
      <w:r w:rsidR="0012367F">
        <w:rPr>
          <w:rFonts w:ascii="Cambria" w:hAnsi="Cambria"/>
          <w:sz w:val="24"/>
          <w:szCs w:val="24"/>
          <w:lang w:val="sr-Cyrl-CS"/>
        </w:rPr>
        <w:t>.</w:t>
      </w:r>
      <w:r w:rsidR="0012367F" w:rsidRPr="0012367F">
        <w:rPr>
          <w:rFonts w:ascii="Cambria" w:hAnsi="Cambria"/>
          <w:sz w:val="24"/>
          <w:szCs w:val="24"/>
          <w:lang w:val="sr-Cyrl-CS"/>
        </w:rPr>
        <w:t xml:space="preserve"> </w:t>
      </w:r>
      <w:r w:rsidR="0012367F">
        <w:rPr>
          <w:rFonts w:ascii="Cambria" w:hAnsi="Cambria"/>
          <w:sz w:val="24"/>
          <w:szCs w:val="24"/>
          <w:lang w:val="sr-Cyrl-CS"/>
        </w:rPr>
        <w:t>К</w:t>
      </w:r>
      <w:r w:rsidR="0012367F" w:rsidRPr="0012367F">
        <w:rPr>
          <w:rFonts w:ascii="Cambria" w:hAnsi="Cambria"/>
          <w:sz w:val="24"/>
          <w:szCs w:val="24"/>
          <w:lang w:val="sr-Cyrl-CS"/>
        </w:rPr>
        <w:t>валификовано лице потпису</w:t>
      </w:r>
      <w:r w:rsidR="0012367F">
        <w:rPr>
          <w:rFonts w:ascii="Cambria" w:hAnsi="Cambria"/>
          <w:sz w:val="24"/>
          <w:szCs w:val="24"/>
          <w:lang w:val="sr-Cyrl-CS"/>
        </w:rPr>
        <w:t>је</w:t>
      </w:r>
      <w:r w:rsidR="0012367F" w:rsidRPr="0012367F">
        <w:rPr>
          <w:rFonts w:ascii="Cambria" w:hAnsi="Cambria"/>
          <w:sz w:val="24"/>
          <w:szCs w:val="24"/>
          <w:lang w:val="sr-Cyrl-CS"/>
        </w:rPr>
        <w:t xml:space="preserve"> извјештаје</w:t>
      </w:r>
      <w:r w:rsidRPr="00F17181">
        <w:rPr>
          <w:rFonts w:ascii="Cambria" w:hAnsi="Cambria"/>
          <w:sz w:val="24"/>
          <w:szCs w:val="24"/>
          <w:lang w:val="sr-Cyrl-CS"/>
        </w:rPr>
        <w:t>.</w:t>
      </w:r>
      <w:r w:rsidR="0012367F">
        <w:rPr>
          <w:rFonts w:ascii="Cambria" w:hAnsi="Cambria"/>
          <w:sz w:val="24"/>
          <w:szCs w:val="24"/>
          <w:lang w:val="sr-Cyrl-CS"/>
        </w:rPr>
        <w:t xml:space="preserve"> Р</w:t>
      </w:r>
      <w:r w:rsidR="0012367F" w:rsidRPr="0012367F">
        <w:rPr>
          <w:rFonts w:ascii="Cambria" w:hAnsi="Cambria"/>
          <w:sz w:val="24"/>
          <w:szCs w:val="24"/>
          <w:lang w:val="sr-Cyrl-CS"/>
        </w:rPr>
        <w:t>егистр</w:t>
      </w:r>
      <w:r w:rsidR="0012367F">
        <w:rPr>
          <w:rFonts w:ascii="Cambria" w:hAnsi="Cambria"/>
          <w:sz w:val="24"/>
          <w:szCs w:val="24"/>
          <w:lang w:val="sr-Cyrl-CS"/>
        </w:rPr>
        <w:t>и су се</w:t>
      </w:r>
      <w:r w:rsidR="0012367F" w:rsidRPr="0012367F">
        <w:rPr>
          <w:rFonts w:ascii="Cambria" w:hAnsi="Cambria"/>
          <w:sz w:val="24"/>
          <w:szCs w:val="24"/>
          <w:lang w:val="sr-Cyrl-CS"/>
        </w:rPr>
        <w:t xml:space="preserve"> средили, увезали</w:t>
      </w:r>
      <w:r w:rsidR="0012367F">
        <w:rPr>
          <w:rFonts w:ascii="Cambria" w:hAnsi="Cambria"/>
          <w:sz w:val="24"/>
          <w:szCs w:val="24"/>
          <w:lang w:val="sr-Cyrl-CS"/>
        </w:rPr>
        <w:t>,</w:t>
      </w:r>
      <w:r w:rsidR="0012367F" w:rsidRPr="0012367F">
        <w:rPr>
          <w:rFonts w:ascii="Cambria" w:hAnsi="Cambria"/>
          <w:sz w:val="24"/>
          <w:szCs w:val="24"/>
          <w:lang w:val="sr-Cyrl-CS"/>
        </w:rPr>
        <w:t xml:space="preserve"> значи ПУ, АПИФ, Савез рачуновођа, тако да свако ко предаје извјештај, имамо евиденцију које лице колико извјештаја потписало</w:t>
      </w:r>
      <w:r w:rsidRPr="00F17181">
        <w:rPr>
          <w:rFonts w:ascii="Cambria" w:hAnsi="Cambria"/>
          <w:sz w:val="24"/>
          <w:szCs w:val="24"/>
          <w:lang w:val="sr-Cyrl-CS"/>
        </w:rPr>
        <w:t xml:space="preserve">. </w:t>
      </w:r>
      <w:r w:rsidR="008E7C4F">
        <w:rPr>
          <w:rFonts w:ascii="Cambria" w:hAnsi="Cambria"/>
          <w:sz w:val="24"/>
          <w:szCs w:val="24"/>
          <w:lang w:val="sr-Cyrl-CS"/>
        </w:rPr>
        <w:t>Р</w:t>
      </w:r>
      <w:r w:rsidR="008E7C4F" w:rsidRPr="008E7C4F">
        <w:rPr>
          <w:rFonts w:ascii="Cambria" w:hAnsi="Cambria"/>
          <w:sz w:val="24"/>
          <w:szCs w:val="24"/>
          <w:lang w:val="sr-Cyrl-CS"/>
        </w:rPr>
        <w:t>ок за предају, кад би мијењали рок морали би промјенити неко</w:t>
      </w:r>
      <w:r w:rsidR="008E7C4F">
        <w:rPr>
          <w:rFonts w:ascii="Cambria" w:hAnsi="Cambria"/>
          <w:sz w:val="24"/>
          <w:szCs w:val="24"/>
          <w:lang w:val="sr-Cyrl-CS"/>
        </w:rPr>
        <w:t>ли</w:t>
      </w:r>
      <w:r w:rsidR="008E7C4F" w:rsidRPr="008E7C4F">
        <w:rPr>
          <w:rFonts w:ascii="Cambria" w:hAnsi="Cambria"/>
          <w:sz w:val="24"/>
          <w:szCs w:val="24"/>
          <w:lang w:val="sr-Cyrl-CS"/>
        </w:rPr>
        <w:t>ко закона, и закон о тржишту ХОВ, дефи</w:t>
      </w:r>
      <w:r w:rsidR="008E7C4F">
        <w:rPr>
          <w:rFonts w:ascii="Cambria" w:hAnsi="Cambria"/>
          <w:sz w:val="24"/>
          <w:szCs w:val="24"/>
          <w:lang w:val="sr-Cyrl-CS"/>
        </w:rPr>
        <w:t>ни</w:t>
      </w:r>
      <w:r w:rsidR="008E7C4F" w:rsidRPr="008E7C4F">
        <w:rPr>
          <w:rFonts w:ascii="Cambria" w:hAnsi="Cambria"/>
          <w:sz w:val="24"/>
          <w:szCs w:val="24"/>
          <w:lang w:val="sr-Cyrl-CS"/>
        </w:rPr>
        <w:t>сао је тај рок, и закон о привредним друтшвима који каж</w:t>
      </w:r>
      <w:r w:rsidR="008E7C4F">
        <w:rPr>
          <w:rFonts w:ascii="Cambria" w:hAnsi="Cambria"/>
          <w:sz w:val="24"/>
          <w:szCs w:val="24"/>
          <w:lang w:val="sr-Cyrl-CS"/>
        </w:rPr>
        <w:t>е</w:t>
      </w:r>
      <w:r w:rsidR="008E7C4F" w:rsidRPr="008E7C4F">
        <w:rPr>
          <w:rFonts w:ascii="Cambria" w:hAnsi="Cambria"/>
          <w:sz w:val="24"/>
          <w:szCs w:val="24"/>
          <w:lang w:val="sr-Cyrl-CS"/>
        </w:rPr>
        <w:t xml:space="preserve"> 30.6 се усваја значи остаје мали рок за израду ревизорски</w:t>
      </w:r>
      <w:r w:rsidR="008E7C4F">
        <w:rPr>
          <w:rFonts w:ascii="Cambria" w:hAnsi="Cambria"/>
          <w:sz w:val="24"/>
          <w:szCs w:val="24"/>
          <w:lang w:val="sr-Cyrl-CS"/>
        </w:rPr>
        <w:t>х</w:t>
      </w:r>
      <w:r w:rsidR="008E7C4F" w:rsidRPr="008E7C4F">
        <w:rPr>
          <w:rFonts w:ascii="Cambria" w:hAnsi="Cambria"/>
          <w:sz w:val="24"/>
          <w:szCs w:val="24"/>
          <w:lang w:val="sr-Cyrl-CS"/>
        </w:rPr>
        <w:t xml:space="preserve"> извјештаја</w:t>
      </w:r>
      <w:r w:rsidR="008E7C4F">
        <w:rPr>
          <w:rFonts w:ascii="Cambria" w:hAnsi="Cambria"/>
          <w:sz w:val="24"/>
          <w:szCs w:val="24"/>
          <w:lang w:val="sr-Cyrl-CS"/>
        </w:rPr>
        <w:t>,</w:t>
      </w:r>
      <w:r w:rsidR="008E7C4F" w:rsidRPr="008E7C4F">
        <w:rPr>
          <w:rFonts w:ascii="Cambria" w:hAnsi="Cambria"/>
          <w:sz w:val="24"/>
          <w:szCs w:val="24"/>
          <w:lang w:val="sr-Cyrl-CS"/>
        </w:rPr>
        <w:t xml:space="preserve"> скраћује се тај рок, па би се морало све завршити до 30.6.</w:t>
      </w:r>
      <w:r w:rsidR="008E7C4F">
        <w:rPr>
          <w:rFonts w:ascii="Cambria" w:hAnsi="Cambria"/>
          <w:sz w:val="24"/>
          <w:szCs w:val="24"/>
          <w:lang w:val="sr-Cyrl-CS"/>
        </w:rPr>
        <w:t>,</w:t>
      </w:r>
      <w:r w:rsidR="008E7C4F" w:rsidRPr="008E7C4F">
        <w:rPr>
          <w:rFonts w:ascii="Cambria" w:hAnsi="Cambria"/>
          <w:sz w:val="24"/>
          <w:szCs w:val="24"/>
          <w:lang w:val="sr-Cyrl-CS"/>
        </w:rPr>
        <w:t xml:space="preserve"> па АПИФ св</w:t>
      </w:r>
      <w:r w:rsidR="008E7C4F">
        <w:rPr>
          <w:rFonts w:ascii="Cambria" w:hAnsi="Cambria"/>
          <w:sz w:val="24"/>
          <w:szCs w:val="24"/>
          <w:lang w:val="sr-Cyrl-CS"/>
        </w:rPr>
        <w:t>оје</w:t>
      </w:r>
      <w:r w:rsidR="008E7C4F" w:rsidRPr="008E7C4F">
        <w:rPr>
          <w:rFonts w:ascii="Cambria" w:hAnsi="Cambria"/>
          <w:sz w:val="24"/>
          <w:szCs w:val="24"/>
          <w:lang w:val="sr-Cyrl-CS"/>
        </w:rPr>
        <w:t xml:space="preserve"> извјештаје 30.4. завршава,</w:t>
      </w:r>
      <w:r w:rsidR="008E7C4F">
        <w:rPr>
          <w:rFonts w:ascii="Cambria" w:hAnsi="Cambria"/>
          <w:sz w:val="24"/>
          <w:szCs w:val="24"/>
          <w:lang w:val="sr-Cyrl-CS"/>
        </w:rPr>
        <w:t xml:space="preserve"> па</w:t>
      </w:r>
      <w:r w:rsidR="008E7C4F" w:rsidRPr="008E7C4F">
        <w:rPr>
          <w:rFonts w:ascii="Cambria" w:hAnsi="Cambria"/>
          <w:sz w:val="24"/>
          <w:szCs w:val="24"/>
          <w:lang w:val="sr-Cyrl-CS"/>
        </w:rPr>
        <w:t xml:space="preserve"> на крају извјештај за </w:t>
      </w:r>
      <w:r w:rsidR="008E7C4F">
        <w:rPr>
          <w:rFonts w:ascii="Cambria" w:hAnsi="Cambria"/>
          <w:sz w:val="24"/>
          <w:szCs w:val="24"/>
          <w:lang w:val="sr-Cyrl-CS"/>
        </w:rPr>
        <w:t>Р</w:t>
      </w:r>
      <w:r w:rsidR="008E7C4F" w:rsidRPr="008E7C4F">
        <w:rPr>
          <w:rFonts w:ascii="Cambria" w:hAnsi="Cambria"/>
          <w:sz w:val="24"/>
          <w:szCs w:val="24"/>
          <w:lang w:val="sr-Cyrl-CS"/>
        </w:rPr>
        <w:t xml:space="preserve">епублику који се сумирају, </w:t>
      </w:r>
      <w:r w:rsidR="008E7C4F" w:rsidRPr="008E7C4F">
        <w:rPr>
          <w:rFonts w:ascii="Cambria" w:hAnsi="Cambria"/>
          <w:sz w:val="24"/>
          <w:szCs w:val="24"/>
          <w:lang w:val="sr-Cyrl-CS"/>
        </w:rPr>
        <w:lastRenderedPageBreak/>
        <w:t>агрерирају, након свих предатих извјештаја</w:t>
      </w:r>
      <w:r w:rsidR="008E7C4F">
        <w:rPr>
          <w:rFonts w:ascii="Cambria" w:hAnsi="Cambria"/>
          <w:sz w:val="24"/>
          <w:szCs w:val="24"/>
          <w:lang w:val="sr-Cyrl-CS"/>
        </w:rPr>
        <w:t>. М</w:t>
      </w:r>
      <w:r w:rsidR="008E7C4F" w:rsidRPr="008E7C4F">
        <w:rPr>
          <w:rFonts w:ascii="Cambria" w:hAnsi="Cambria"/>
          <w:sz w:val="24"/>
          <w:szCs w:val="24"/>
          <w:lang w:val="sr-Cyrl-CS"/>
        </w:rPr>
        <w:t>ислим да је боље да је то 30.4. него 31.5. или 30.6.</w:t>
      </w:r>
      <w:r w:rsidRPr="00F17181">
        <w:rPr>
          <w:rFonts w:ascii="Cambria" w:hAnsi="Cambria"/>
          <w:sz w:val="24"/>
          <w:szCs w:val="24"/>
          <w:lang w:val="sr-Cyrl-CS"/>
        </w:rPr>
        <w:t xml:space="preserve"> </w:t>
      </w:r>
      <w:r w:rsidR="000F4203">
        <w:rPr>
          <w:rFonts w:ascii="Cambria" w:hAnsi="Cambria"/>
          <w:sz w:val="24"/>
          <w:szCs w:val="24"/>
          <w:lang w:val="sr-Cyrl-CS"/>
        </w:rPr>
        <w:t>К</w:t>
      </w:r>
      <w:r w:rsidR="000F4203" w:rsidRPr="000F4203">
        <w:rPr>
          <w:rFonts w:ascii="Cambria" w:hAnsi="Cambria"/>
          <w:noProof/>
          <w:sz w:val="24"/>
          <w:szCs w:val="24"/>
          <w:lang w:val="sr-Latn-CS"/>
        </w:rPr>
        <w:t>ад</w:t>
      </w:r>
      <w:r w:rsidR="000F4203">
        <w:rPr>
          <w:rFonts w:ascii="Cambria" w:hAnsi="Cambria"/>
          <w:noProof/>
          <w:sz w:val="24"/>
          <w:szCs w:val="24"/>
          <w:lang w:val="sr-Cyrl-BA"/>
        </w:rPr>
        <w:t>а</w:t>
      </w:r>
      <w:r w:rsidR="000F4203" w:rsidRPr="000F4203">
        <w:rPr>
          <w:rFonts w:ascii="Cambria" w:hAnsi="Cambria"/>
          <w:noProof/>
          <w:sz w:val="24"/>
          <w:szCs w:val="24"/>
          <w:lang w:val="sr-Latn-CS"/>
        </w:rPr>
        <w:t xml:space="preserve"> је у питању ревиз</w:t>
      </w:r>
      <w:r w:rsidR="000F4203">
        <w:rPr>
          <w:rFonts w:ascii="Cambria" w:hAnsi="Cambria"/>
          <w:noProof/>
          <w:sz w:val="24"/>
          <w:szCs w:val="24"/>
          <w:lang w:val="sr-Cyrl-BA"/>
        </w:rPr>
        <w:t>и</w:t>
      </w:r>
      <w:r w:rsidR="000F4203" w:rsidRPr="000F4203">
        <w:rPr>
          <w:rFonts w:ascii="Cambria" w:hAnsi="Cambria"/>
          <w:noProof/>
          <w:sz w:val="24"/>
          <w:szCs w:val="24"/>
          <w:lang w:val="sr-Latn-CS"/>
        </w:rPr>
        <w:t>ја срдњих правних лица, имамо ситуацију да нама друтшво кој</w:t>
      </w:r>
      <w:r w:rsidR="000F4203">
        <w:rPr>
          <w:rFonts w:ascii="Cambria" w:hAnsi="Cambria"/>
          <w:noProof/>
          <w:sz w:val="24"/>
          <w:szCs w:val="24"/>
          <w:lang w:val="sr-Cyrl-BA"/>
        </w:rPr>
        <w:t>а</w:t>
      </w:r>
      <w:r w:rsidR="000F4203" w:rsidRPr="000F4203">
        <w:rPr>
          <w:rFonts w:ascii="Cambria" w:hAnsi="Cambria"/>
          <w:noProof/>
          <w:sz w:val="24"/>
          <w:szCs w:val="24"/>
          <w:lang w:val="sr-Latn-CS"/>
        </w:rPr>
        <w:t xml:space="preserve"> имају имовину преко 4 милиона, кој</w:t>
      </w:r>
      <w:r w:rsidR="000F4203">
        <w:rPr>
          <w:rFonts w:ascii="Cambria" w:hAnsi="Cambria"/>
          <w:noProof/>
          <w:sz w:val="24"/>
          <w:szCs w:val="24"/>
          <w:lang w:val="sr-Cyrl-BA"/>
        </w:rPr>
        <w:t>а</w:t>
      </w:r>
      <w:r w:rsidR="000F4203" w:rsidRPr="000F4203">
        <w:rPr>
          <w:rFonts w:ascii="Cambria" w:hAnsi="Cambria"/>
          <w:noProof/>
          <w:sz w:val="24"/>
          <w:szCs w:val="24"/>
          <w:lang w:val="sr-Latn-CS"/>
        </w:rPr>
        <w:t xml:space="preserve"> имају приходе од 0 милиона до 40 и кој</w:t>
      </w:r>
      <w:r w:rsidR="000F4203">
        <w:rPr>
          <w:rFonts w:ascii="Cambria" w:hAnsi="Cambria"/>
          <w:noProof/>
          <w:sz w:val="24"/>
          <w:szCs w:val="24"/>
          <w:lang w:val="sr-Cyrl-BA"/>
        </w:rPr>
        <w:t>а</w:t>
      </w:r>
      <w:r w:rsidR="000F4203" w:rsidRPr="000F4203">
        <w:rPr>
          <w:rFonts w:ascii="Cambria" w:hAnsi="Cambria"/>
          <w:noProof/>
          <w:sz w:val="24"/>
          <w:szCs w:val="24"/>
          <w:lang w:val="sr-Latn-CS"/>
        </w:rPr>
        <w:t xml:space="preserve"> имају зап</w:t>
      </w:r>
      <w:r w:rsidR="000F4203">
        <w:rPr>
          <w:rFonts w:ascii="Cambria" w:hAnsi="Cambria"/>
          <w:noProof/>
          <w:sz w:val="24"/>
          <w:szCs w:val="24"/>
          <w:lang w:val="sr-Cyrl-BA"/>
        </w:rPr>
        <w:t>о</w:t>
      </w:r>
      <w:r w:rsidR="000F4203" w:rsidRPr="000F4203">
        <w:rPr>
          <w:rFonts w:ascii="Cambria" w:hAnsi="Cambria"/>
          <w:noProof/>
          <w:sz w:val="24"/>
          <w:szCs w:val="24"/>
          <w:lang w:val="sr-Latn-CS"/>
        </w:rPr>
        <w:t>слен</w:t>
      </w:r>
      <w:r w:rsidR="000F4203">
        <w:rPr>
          <w:rFonts w:ascii="Cambria" w:hAnsi="Cambria"/>
          <w:noProof/>
          <w:sz w:val="24"/>
          <w:szCs w:val="24"/>
          <w:lang w:val="sr-Cyrl-BA"/>
        </w:rPr>
        <w:t>их</w:t>
      </w:r>
      <w:r w:rsidR="000F4203" w:rsidRPr="000F4203">
        <w:rPr>
          <w:rFonts w:ascii="Cambria" w:hAnsi="Cambria"/>
          <w:noProof/>
          <w:sz w:val="24"/>
          <w:szCs w:val="24"/>
          <w:lang w:val="sr-Latn-CS"/>
        </w:rPr>
        <w:t xml:space="preserve"> 50 до 250</w:t>
      </w:r>
      <w:r w:rsidR="000F4203">
        <w:rPr>
          <w:rFonts w:ascii="Cambria" w:hAnsi="Cambria"/>
          <w:noProof/>
          <w:sz w:val="24"/>
          <w:szCs w:val="24"/>
          <w:lang w:val="sr-Cyrl-BA"/>
        </w:rPr>
        <w:t xml:space="preserve">, </w:t>
      </w:r>
      <w:r w:rsidR="000F4203" w:rsidRPr="000F4203">
        <w:rPr>
          <w:rFonts w:ascii="Cambria" w:hAnsi="Cambria"/>
          <w:noProof/>
          <w:sz w:val="24"/>
          <w:szCs w:val="24"/>
          <w:lang w:val="sr-Latn-CS"/>
        </w:rPr>
        <w:t>мислите</w:t>
      </w:r>
      <w:r w:rsidR="000F4203">
        <w:rPr>
          <w:rFonts w:ascii="Cambria" w:hAnsi="Cambria"/>
          <w:noProof/>
          <w:sz w:val="24"/>
          <w:szCs w:val="24"/>
          <w:lang w:val="sr-Cyrl-BA"/>
        </w:rPr>
        <w:t xml:space="preserve"> ли</w:t>
      </w:r>
      <w:r w:rsidR="000F4203" w:rsidRPr="000F4203">
        <w:rPr>
          <w:rFonts w:ascii="Cambria" w:hAnsi="Cambria"/>
          <w:noProof/>
          <w:sz w:val="24"/>
          <w:szCs w:val="24"/>
          <w:lang w:val="sr-Latn-CS"/>
        </w:rPr>
        <w:t xml:space="preserve"> да не требају бити предмет ревизије, мислим да требају</w:t>
      </w:r>
      <w:r w:rsidRPr="00F17181">
        <w:rPr>
          <w:rFonts w:ascii="Cambria" w:hAnsi="Cambria"/>
          <w:sz w:val="24"/>
          <w:szCs w:val="24"/>
          <w:lang w:val="sr-Cyrl-CS"/>
        </w:rPr>
        <w:t xml:space="preserve">. </w:t>
      </w:r>
      <w:r w:rsidR="000F4203">
        <w:rPr>
          <w:rFonts w:ascii="Cambria" w:hAnsi="Cambria"/>
          <w:sz w:val="24"/>
          <w:szCs w:val="24"/>
          <w:lang w:val="sr-Cyrl-CS"/>
        </w:rPr>
        <w:t>З</w:t>
      </w:r>
      <w:r w:rsidR="000F4203" w:rsidRPr="000F4203">
        <w:rPr>
          <w:rFonts w:ascii="Cambria" w:hAnsi="Cambria"/>
          <w:sz w:val="24"/>
          <w:szCs w:val="24"/>
          <w:lang w:val="sr-Cyrl-CS"/>
        </w:rPr>
        <w:t xml:space="preserve">акон на нивоу БиХ је дефинисао надлежности, </w:t>
      </w:r>
      <w:r w:rsidR="000F4203">
        <w:rPr>
          <w:rFonts w:ascii="Cambria" w:hAnsi="Cambria"/>
          <w:sz w:val="24"/>
          <w:szCs w:val="24"/>
          <w:lang w:val="sr-Cyrl-CS"/>
        </w:rPr>
        <w:t>није</w:t>
      </w:r>
      <w:r w:rsidR="000F4203" w:rsidRPr="000F4203">
        <w:rPr>
          <w:rFonts w:ascii="Cambria" w:hAnsi="Cambria"/>
          <w:sz w:val="24"/>
          <w:szCs w:val="24"/>
          <w:lang w:val="sr-Cyrl-CS"/>
        </w:rPr>
        <w:t xml:space="preserve"> Министарств</w:t>
      </w:r>
      <w:r w:rsidR="000F4203">
        <w:rPr>
          <w:rFonts w:ascii="Cambria" w:hAnsi="Cambria"/>
          <w:sz w:val="24"/>
          <w:szCs w:val="24"/>
          <w:lang w:val="sr-Cyrl-CS"/>
        </w:rPr>
        <w:t>о</w:t>
      </w:r>
      <w:r w:rsidR="000F4203" w:rsidRPr="000F4203">
        <w:rPr>
          <w:rFonts w:ascii="Cambria" w:hAnsi="Cambria"/>
          <w:sz w:val="24"/>
          <w:szCs w:val="24"/>
          <w:lang w:val="sr-Cyrl-CS"/>
        </w:rPr>
        <w:t xml:space="preserve"> финансија нити може, у свислу сертифиакције, едукације, лиценцирања</w:t>
      </w:r>
      <w:r w:rsidR="000F4203">
        <w:rPr>
          <w:rFonts w:ascii="Cambria" w:hAnsi="Cambria"/>
          <w:sz w:val="24"/>
          <w:szCs w:val="24"/>
          <w:lang w:val="sr-Cyrl-CS"/>
        </w:rPr>
        <w:t>.</w:t>
      </w:r>
      <w:r w:rsidR="000F4203" w:rsidRPr="000F4203">
        <w:rPr>
          <w:rFonts w:ascii="Cambria" w:hAnsi="Cambria"/>
          <w:sz w:val="24"/>
          <w:szCs w:val="24"/>
          <w:lang w:val="sr-Cyrl-CS"/>
        </w:rPr>
        <w:t xml:space="preserve"> </w:t>
      </w:r>
      <w:r w:rsidR="000F4203">
        <w:rPr>
          <w:rFonts w:ascii="Cambria" w:hAnsi="Cambria"/>
          <w:sz w:val="24"/>
          <w:szCs w:val="24"/>
          <w:lang w:val="sr-Cyrl-CS"/>
        </w:rPr>
        <w:t>Т</w:t>
      </w:r>
      <w:r w:rsidR="000F4203" w:rsidRPr="000F4203">
        <w:rPr>
          <w:rFonts w:ascii="Cambria" w:hAnsi="Cambria"/>
          <w:sz w:val="24"/>
          <w:szCs w:val="24"/>
          <w:lang w:val="sr-Cyrl-CS"/>
        </w:rPr>
        <w:t>у има простора за унапређење</w:t>
      </w:r>
      <w:r w:rsidRPr="00F17181">
        <w:rPr>
          <w:rFonts w:ascii="Cambria" w:hAnsi="Cambria"/>
          <w:sz w:val="24"/>
          <w:szCs w:val="24"/>
          <w:lang w:val="sr-Cyrl-CS"/>
        </w:rPr>
        <w:t xml:space="preserve">. </w:t>
      </w:r>
    </w:p>
    <w:p w14:paraId="63643677" w14:textId="77777777" w:rsidR="003C324F" w:rsidRDefault="00F17181" w:rsidP="00F17181">
      <w:pPr>
        <w:jc w:val="both"/>
        <w:rPr>
          <w:rFonts w:ascii="Cambria" w:hAnsi="Cambria"/>
          <w:sz w:val="24"/>
          <w:szCs w:val="24"/>
          <w:lang w:val="sr-Cyrl-CS"/>
        </w:rPr>
      </w:pPr>
      <w:r w:rsidRPr="00F17181">
        <w:rPr>
          <w:rFonts w:ascii="Cambria" w:hAnsi="Cambria"/>
          <w:sz w:val="24"/>
          <w:szCs w:val="24"/>
          <w:lang w:val="sr-Cyrl-CS"/>
        </w:rPr>
        <w:tab/>
      </w:r>
    </w:p>
    <w:p w14:paraId="1D8C7CF5" w14:textId="32438579" w:rsidR="00F17181" w:rsidRPr="00F17181" w:rsidRDefault="00F17181" w:rsidP="003C324F">
      <w:pPr>
        <w:ind w:firstLine="720"/>
        <w:jc w:val="both"/>
        <w:rPr>
          <w:rFonts w:ascii="Cambria" w:hAnsi="Cambria"/>
          <w:sz w:val="24"/>
          <w:szCs w:val="24"/>
          <w:lang w:val="sr-Cyrl-CS"/>
        </w:rPr>
      </w:pPr>
      <w:r w:rsidRPr="00F17181">
        <w:rPr>
          <w:rFonts w:ascii="Cambria" w:hAnsi="Cambria"/>
          <w:sz w:val="24"/>
          <w:szCs w:val="24"/>
          <w:lang w:val="sr-Cyrl-CS"/>
        </w:rPr>
        <w:t>Након уводног излагања предсједница одбора је отворила дискусију, у којој су учествовали:</w:t>
      </w:r>
    </w:p>
    <w:p w14:paraId="31A277D4" w14:textId="168A6653" w:rsidR="00F17181" w:rsidRDefault="00F17181" w:rsidP="00F17181">
      <w:pPr>
        <w:tabs>
          <w:tab w:val="left" w:pos="0"/>
        </w:tabs>
        <w:jc w:val="both"/>
        <w:rPr>
          <w:rFonts w:ascii="Cambria" w:hAnsi="Cambria"/>
          <w:sz w:val="24"/>
          <w:szCs w:val="24"/>
          <w:lang w:val="sr-Cyrl-CS"/>
        </w:rPr>
      </w:pPr>
      <w:r w:rsidRPr="00F17181">
        <w:rPr>
          <w:rFonts w:ascii="Cambria" w:hAnsi="Cambria"/>
          <w:sz w:val="24"/>
          <w:szCs w:val="24"/>
          <w:lang w:val="sr-Cyrl-CS"/>
        </w:rPr>
        <w:tab/>
        <w:t>Г-дин</w:t>
      </w:r>
      <w:r w:rsidRPr="00F17181">
        <w:t xml:space="preserve"> </w:t>
      </w:r>
      <w:r w:rsidR="000F4203" w:rsidRPr="000F4203">
        <w:rPr>
          <w:rFonts w:ascii="Cambria" w:hAnsi="Cambria"/>
          <w:sz w:val="24"/>
          <w:szCs w:val="24"/>
          <w:lang w:val="sr-Cyrl-CS"/>
        </w:rPr>
        <w:t>Синиша Мутић</w:t>
      </w:r>
      <w:r w:rsidR="000F4203">
        <w:rPr>
          <w:rFonts w:ascii="Cambria" w:hAnsi="Cambria"/>
          <w:sz w:val="24"/>
          <w:szCs w:val="24"/>
          <w:lang w:val="sr-Cyrl-CS"/>
        </w:rPr>
        <w:t>,</w:t>
      </w:r>
      <w:r w:rsidR="000F4203" w:rsidRPr="000F4203">
        <w:rPr>
          <w:rFonts w:ascii="Cambria" w:hAnsi="Cambria"/>
          <w:sz w:val="24"/>
          <w:szCs w:val="24"/>
          <w:lang w:val="sr-Cyrl-CS"/>
        </w:rPr>
        <w:t xml:space="preserve"> Савез рачуновођа и ревизора Републике Српске</w:t>
      </w:r>
      <w:r w:rsidRPr="00F17181">
        <w:rPr>
          <w:rFonts w:ascii="Cambria" w:hAnsi="Cambria"/>
          <w:sz w:val="24"/>
          <w:szCs w:val="24"/>
          <w:lang w:val="sr-Cyrl-CS"/>
        </w:rPr>
        <w:t xml:space="preserve">, </w:t>
      </w:r>
      <w:r w:rsidR="000F4203">
        <w:rPr>
          <w:rFonts w:ascii="Cambria" w:hAnsi="Cambria"/>
          <w:sz w:val="24"/>
          <w:szCs w:val="24"/>
          <w:lang w:val="sr-Cyrl-CS"/>
        </w:rPr>
        <w:t xml:space="preserve">рекао је да су </w:t>
      </w:r>
      <w:r w:rsidR="000F4203" w:rsidRPr="000F4203">
        <w:rPr>
          <w:rFonts w:ascii="Cambria" w:hAnsi="Cambria"/>
          <w:sz w:val="24"/>
          <w:szCs w:val="24"/>
          <w:lang w:val="sr-Cyrl-CS"/>
        </w:rPr>
        <w:t xml:space="preserve">у Савезу рачуновођа иницирали расправу о </w:t>
      </w:r>
      <w:r w:rsidR="000F4203">
        <w:rPr>
          <w:rFonts w:ascii="Cambria" w:hAnsi="Cambria"/>
          <w:sz w:val="24"/>
          <w:szCs w:val="24"/>
          <w:lang w:val="sr-Cyrl-CS"/>
        </w:rPr>
        <w:t>Н</w:t>
      </w:r>
      <w:r w:rsidR="000F4203" w:rsidRPr="000F4203">
        <w:rPr>
          <w:rFonts w:ascii="Cambria" w:hAnsi="Cambria"/>
          <w:sz w:val="24"/>
          <w:szCs w:val="24"/>
          <w:lang w:val="sr-Cyrl-CS"/>
        </w:rPr>
        <w:t>ацрту закона о рачуноводству и ревизији Републике Српске, свих 11 друштава</w:t>
      </w:r>
      <w:r w:rsidR="000F4203">
        <w:rPr>
          <w:rFonts w:ascii="Cambria" w:hAnsi="Cambria"/>
          <w:sz w:val="24"/>
          <w:szCs w:val="24"/>
          <w:lang w:val="sr-Cyrl-CS"/>
        </w:rPr>
        <w:t>,</w:t>
      </w:r>
      <w:r w:rsidR="000F4203" w:rsidRPr="000F4203">
        <w:rPr>
          <w:rFonts w:ascii="Cambria" w:hAnsi="Cambria"/>
          <w:sz w:val="24"/>
          <w:szCs w:val="24"/>
          <w:lang w:val="sr-Cyrl-CS"/>
        </w:rPr>
        <w:t xml:space="preserve"> од Требиња до Приједора</w:t>
      </w:r>
      <w:r w:rsidRPr="00F17181">
        <w:rPr>
          <w:rFonts w:ascii="Cambria" w:hAnsi="Cambria"/>
          <w:sz w:val="24"/>
          <w:szCs w:val="24"/>
          <w:lang w:val="sr-Cyrl-CS"/>
        </w:rPr>
        <w:t xml:space="preserve">. </w:t>
      </w:r>
      <w:r w:rsidR="000F4203">
        <w:rPr>
          <w:rFonts w:ascii="Cambria" w:hAnsi="Cambria"/>
          <w:sz w:val="24"/>
          <w:szCs w:val="24"/>
          <w:lang w:val="sr-Cyrl-CS"/>
        </w:rPr>
        <w:t>И</w:t>
      </w:r>
      <w:r w:rsidR="000F4203" w:rsidRPr="000F4203">
        <w:rPr>
          <w:rFonts w:ascii="Cambria" w:hAnsi="Cambria"/>
          <w:sz w:val="24"/>
          <w:szCs w:val="24"/>
          <w:lang w:val="sr-Cyrl-CS"/>
        </w:rPr>
        <w:t xml:space="preserve">спред Удружења интерних ревизора, </w:t>
      </w:r>
      <w:r w:rsidR="000F4203">
        <w:rPr>
          <w:rFonts w:ascii="Cambria" w:hAnsi="Cambria"/>
          <w:sz w:val="24"/>
          <w:szCs w:val="24"/>
          <w:lang w:val="sr-Cyrl-CS"/>
        </w:rPr>
        <w:t>подржао је</w:t>
      </w:r>
      <w:r w:rsidR="000F4203" w:rsidRPr="000F4203">
        <w:rPr>
          <w:rFonts w:ascii="Cambria" w:hAnsi="Cambria"/>
          <w:sz w:val="24"/>
          <w:szCs w:val="24"/>
          <w:lang w:val="sr-Cyrl-CS"/>
        </w:rPr>
        <w:t xml:space="preserve"> захтјев Савеза рачуновођа који се односи на враћање сродних професионалних завања</w:t>
      </w:r>
      <w:r w:rsidR="00611982">
        <w:rPr>
          <w:rFonts w:ascii="Cambria" w:hAnsi="Cambria"/>
          <w:sz w:val="24"/>
          <w:szCs w:val="24"/>
          <w:lang w:val="sr-Cyrl-CS"/>
        </w:rPr>
        <w:t>,</w:t>
      </w:r>
      <w:r w:rsidR="000F4203" w:rsidRPr="000F4203">
        <w:rPr>
          <w:rFonts w:ascii="Cambria" w:hAnsi="Cambria"/>
          <w:sz w:val="24"/>
          <w:szCs w:val="24"/>
          <w:lang w:val="sr-Cyrl-CS"/>
        </w:rPr>
        <w:t xml:space="preserve"> који се односе на интерне ревизоре, форензичке рачуновође и процјењиваче, да до доношења посебних закона којима ће се регулисати ова професија</w:t>
      </w:r>
      <w:r w:rsidR="00611982">
        <w:rPr>
          <w:rFonts w:ascii="Cambria" w:hAnsi="Cambria"/>
          <w:sz w:val="24"/>
          <w:szCs w:val="24"/>
          <w:lang w:val="sr-Cyrl-CS"/>
        </w:rPr>
        <w:t xml:space="preserve"> </w:t>
      </w:r>
      <w:r w:rsidR="000F4203" w:rsidRPr="000F4203">
        <w:rPr>
          <w:rFonts w:ascii="Cambria" w:hAnsi="Cambria"/>
          <w:sz w:val="24"/>
          <w:szCs w:val="24"/>
          <w:lang w:val="sr-Cyrl-CS"/>
        </w:rPr>
        <w:t>задрже ова професионална звања у коначном закону о рачуноводству и ревизији Републике Српске</w:t>
      </w:r>
      <w:r w:rsidRPr="00F17181">
        <w:rPr>
          <w:rFonts w:ascii="Cambria" w:hAnsi="Cambria"/>
          <w:sz w:val="24"/>
          <w:szCs w:val="24"/>
          <w:lang w:val="sr-Cyrl-CS"/>
        </w:rPr>
        <w:t>.</w:t>
      </w:r>
    </w:p>
    <w:p w14:paraId="568431A1" w14:textId="77777777" w:rsidR="003C324F" w:rsidRPr="00F17181" w:rsidRDefault="003C324F" w:rsidP="00F17181">
      <w:pPr>
        <w:tabs>
          <w:tab w:val="left" w:pos="0"/>
        </w:tabs>
        <w:jc w:val="both"/>
        <w:rPr>
          <w:rFonts w:ascii="Cambria" w:hAnsi="Cambria"/>
          <w:sz w:val="24"/>
          <w:szCs w:val="24"/>
          <w:lang w:val="sr-Cyrl-CS"/>
        </w:rPr>
      </w:pPr>
    </w:p>
    <w:p w14:paraId="40DBDC07" w14:textId="245236A2" w:rsidR="00F17181" w:rsidRPr="00F17181" w:rsidRDefault="00F17181" w:rsidP="00F17181">
      <w:pPr>
        <w:tabs>
          <w:tab w:val="left" w:pos="0"/>
        </w:tabs>
        <w:jc w:val="both"/>
        <w:rPr>
          <w:rFonts w:ascii="Cambria" w:hAnsi="Cambria"/>
          <w:sz w:val="24"/>
          <w:szCs w:val="24"/>
          <w:lang w:val="sr-Cyrl-CS"/>
        </w:rPr>
      </w:pPr>
      <w:r w:rsidRPr="00F17181">
        <w:rPr>
          <w:rFonts w:ascii="Cambria" w:hAnsi="Cambria"/>
          <w:sz w:val="24"/>
          <w:szCs w:val="24"/>
          <w:lang w:val="sr-Cyrl-CS"/>
        </w:rPr>
        <w:tab/>
        <w:t>Г-дин</w:t>
      </w:r>
      <w:r w:rsidRPr="00F17181">
        <w:t xml:space="preserve"> </w:t>
      </w:r>
      <w:r w:rsidR="00611982" w:rsidRPr="00611982">
        <w:rPr>
          <w:rFonts w:ascii="Cambria" w:hAnsi="Cambria"/>
          <w:sz w:val="24"/>
          <w:szCs w:val="24"/>
          <w:lang w:val="sr-Cyrl-CS"/>
        </w:rPr>
        <w:t>Зоран Бабић</w:t>
      </w:r>
      <w:r w:rsidRPr="00F17181">
        <w:rPr>
          <w:rFonts w:ascii="Cambria" w:hAnsi="Cambria"/>
          <w:sz w:val="24"/>
          <w:szCs w:val="24"/>
          <w:lang w:val="sr-Cyrl-CS"/>
        </w:rPr>
        <w:t xml:space="preserve">, </w:t>
      </w:r>
      <w:r w:rsidR="00611982" w:rsidRPr="00611982">
        <w:rPr>
          <w:rFonts w:ascii="Cambria" w:hAnsi="Cambria"/>
          <w:sz w:val="24"/>
          <w:szCs w:val="24"/>
          <w:lang w:val="sr-Cyrl-CS"/>
        </w:rPr>
        <w:t xml:space="preserve">испред </w:t>
      </w:r>
      <w:r w:rsidR="00E711A8">
        <w:rPr>
          <w:rFonts w:ascii="Cambria" w:hAnsi="Cambria"/>
          <w:sz w:val="24"/>
          <w:szCs w:val="24"/>
          <w:lang w:val="sr-Cyrl-CS"/>
        </w:rPr>
        <w:t>Д</w:t>
      </w:r>
      <w:r w:rsidR="00611982" w:rsidRPr="00611982">
        <w:rPr>
          <w:rFonts w:ascii="Cambria" w:hAnsi="Cambria"/>
          <w:sz w:val="24"/>
          <w:szCs w:val="24"/>
          <w:lang w:val="sr-Cyrl-CS"/>
        </w:rPr>
        <w:t>руштава рачуновођа и ревизора Бањалука</w:t>
      </w:r>
      <w:r w:rsidR="00611982">
        <w:rPr>
          <w:rFonts w:ascii="Cambria" w:hAnsi="Cambria"/>
          <w:sz w:val="24"/>
          <w:szCs w:val="24"/>
          <w:lang w:val="sr-Cyrl-CS"/>
        </w:rPr>
        <w:t>,</w:t>
      </w:r>
      <w:r w:rsidR="00611982" w:rsidRPr="00611982">
        <w:rPr>
          <w:rFonts w:ascii="Cambria" w:hAnsi="Cambria"/>
          <w:sz w:val="24"/>
          <w:szCs w:val="24"/>
          <w:lang w:val="sr-Cyrl-CS"/>
        </w:rPr>
        <w:t xml:space="preserve"> </w:t>
      </w:r>
      <w:r w:rsidR="001C5C6F" w:rsidRPr="001C5C6F">
        <w:rPr>
          <w:rFonts w:ascii="Cambria" w:hAnsi="Cambria"/>
          <w:sz w:val="24"/>
          <w:szCs w:val="24"/>
          <w:lang w:val="sr-Cyrl-CS"/>
        </w:rPr>
        <w:t>изн</w:t>
      </w:r>
      <w:r w:rsidR="00E711A8">
        <w:rPr>
          <w:rFonts w:ascii="Cambria" w:hAnsi="Cambria"/>
          <w:sz w:val="24"/>
          <w:szCs w:val="24"/>
          <w:lang w:val="sr-Cyrl-CS"/>
        </w:rPr>
        <w:t xml:space="preserve">ио је њихове </w:t>
      </w:r>
      <w:r w:rsidR="001C5C6F" w:rsidRPr="001C5C6F">
        <w:rPr>
          <w:rFonts w:ascii="Cambria" w:hAnsi="Cambria"/>
          <w:sz w:val="24"/>
          <w:szCs w:val="24"/>
          <w:lang w:val="sr-Cyrl-CS"/>
        </w:rPr>
        <w:t>ставове</w:t>
      </w:r>
      <w:r w:rsidRPr="00F17181">
        <w:rPr>
          <w:rFonts w:ascii="Cambria" w:hAnsi="Cambria"/>
          <w:sz w:val="24"/>
          <w:szCs w:val="24"/>
          <w:lang w:val="sr-Cyrl-CS"/>
        </w:rPr>
        <w:t xml:space="preserve">. </w:t>
      </w:r>
      <w:r w:rsidR="00E711A8" w:rsidRPr="00E711A8">
        <w:rPr>
          <w:rFonts w:ascii="Cambria" w:hAnsi="Cambria"/>
          <w:sz w:val="24"/>
          <w:szCs w:val="24"/>
          <w:lang w:val="sr-Cyrl-CS"/>
        </w:rPr>
        <w:t>Први став је одлагање</w:t>
      </w:r>
      <w:r w:rsidR="00E711A8">
        <w:rPr>
          <w:rFonts w:ascii="Cambria" w:hAnsi="Cambria"/>
          <w:sz w:val="24"/>
          <w:szCs w:val="24"/>
          <w:lang w:val="sr-Cyrl-CS"/>
        </w:rPr>
        <w:t>,</w:t>
      </w:r>
      <w:r w:rsidR="00E711A8" w:rsidRPr="00E711A8">
        <w:rPr>
          <w:rFonts w:ascii="Cambria" w:hAnsi="Cambria"/>
          <w:sz w:val="24"/>
          <w:szCs w:val="24"/>
          <w:lang w:val="sr-Cyrl-CS"/>
        </w:rPr>
        <w:t xml:space="preserve"> повлачење закона из процедуре</w:t>
      </w:r>
      <w:r w:rsidRPr="00F17181">
        <w:rPr>
          <w:rFonts w:ascii="Cambria" w:hAnsi="Cambria"/>
          <w:sz w:val="24"/>
          <w:szCs w:val="24"/>
          <w:lang w:val="sr-Cyrl-CS"/>
        </w:rPr>
        <w:t xml:space="preserve">. </w:t>
      </w:r>
      <w:r w:rsidR="00E711A8">
        <w:rPr>
          <w:rFonts w:ascii="Cambria" w:hAnsi="Cambria"/>
          <w:sz w:val="24"/>
          <w:szCs w:val="24"/>
          <w:lang w:val="sr-Cyrl-CS"/>
        </w:rPr>
        <w:t>П</w:t>
      </w:r>
      <w:r w:rsidR="00E711A8" w:rsidRPr="00E711A8">
        <w:rPr>
          <w:rFonts w:ascii="Cambria" w:hAnsi="Cambria"/>
          <w:sz w:val="24"/>
          <w:szCs w:val="24"/>
          <w:lang w:val="sr-Cyrl-CS"/>
        </w:rPr>
        <w:t>римједбе</w:t>
      </w:r>
      <w:r w:rsidR="00E711A8">
        <w:rPr>
          <w:rFonts w:ascii="Cambria" w:hAnsi="Cambria"/>
          <w:sz w:val="24"/>
          <w:szCs w:val="24"/>
          <w:lang w:val="sr-Cyrl-CS"/>
        </w:rPr>
        <w:t xml:space="preserve"> и</w:t>
      </w:r>
      <w:r w:rsidR="00E711A8" w:rsidRPr="00E711A8">
        <w:rPr>
          <w:rFonts w:ascii="Cambria" w:hAnsi="Cambria"/>
          <w:sz w:val="24"/>
          <w:szCs w:val="24"/>
          <w:lang w:val="sr-Cyrl-CS"/>
        </w:rPr>
        <w:t xml:space="preserve"> на брзину доношења овог закона, из</w:t>
      </w:r>
      <w:r w:rsidR="00E711A8">
        <w:rPr>
          <w:rFonts w:ascii="Cambria" w:hAnsi="Cambria"/>
          <w:sz w:val="24"/>
          <w:szCs w:val="24"/>
          <w:lang w:val="sr-Cyrl-CS"/>
        </w:rPr>
        <w:t>ос</w:t>
      </w:r>
      <w:r w:rsidR="00E711A8" w:rsidRPr="00E711A8">
        <w:rPr>
          <w:rFonts w:ascii="Cambria" w:hAnsi="Cambria"/>
          <w:sz w:val="24"/>
          <w:szCs w:val="24"/>
          <w:lang w:val="sr-Cyrl-CS"/>
        </w:rPr>
        <w:t>танак организ</w:t>
      </w:r>
      <w:r w:rsidR="004215F7">
        <w:rPr>
          <w:rFonts w:ascii="Cambria" w:hAnsi="Cambria"/>
          <w:sz w:val="24"/>
          <w:szCs w:val="24"/>
          <w:lang w:val="sr-Cyrl-CS"/>
        </w:rPr>
        <w:t>ов</w:t>
      </w:r>
      <w:r w:rsidR="00E711A8" w:rsidRPr="00E711A8">
        <w:rPr>
          <w:rFonts w:ascii="Cambria" w:hAnsi="Cambria"/>
          <w:sz w:val="24"/>
          <w:szCs w:val="24"/>
          <w:lang w:val="sr-Cyrl-CS"/>
        </w:rPr>
        <w:t xml:space="preserve">ане јавне расправе о питањима који се уређују овим законом, новинама које се </w:t>
      </w:r>
      <w:r w:rsidR="004215F7">
        <w:rPr>
          <w:rFonts w:ascii="Cambria" w:hAnsi="Cambria"/>
          <w:sz w:val="24"/>
          <w:szCs w:val="24"/>
          <w:lang w:val="sr-Cyrl-CS"/>
        </w:rPr>
        <w:t>одно</w:t>
      </w:r>
      <w:r w:rsidR="00E711A8" w:rsidRPr="00E711A8">
        <w:rPr>
          <w:rFonts w:ascii="Cambria" w:hAnsi="Cambria"/>
          <w:sz w:val="24"/>
          <w:szCs w:val="24"/>
          <w:lang w:val="sr-Cyrl-CS"/>
        </w:rPr>
        <w:t>се на нефинансијске извјештаје, извјештај о плаћању јавном скетору, и другачије рјешења статуса рачунводствене</w:t>
      </w:r>
      <w:r w:rsidR="004215F7">
        <w:rPr>
          <w:rFonts w:ascii="Cambria" w:hAnsi="Cambria"/>
          <w:sz w:val="24"/>
          <w:szCs w:val="24"/>
          <w:lang w:val="sr-Cyrl-CS"/>
        </w:rPr>
        <w:t>,</w:t>
      </w:r>
      <w:r w:rsidR="00E711A8" w:rsidRPr="00E711A8">
        <w:rPr>
          <w:rFonts w:ascii="Cambria" w:hAnsi="Cambria"/>
          <w:sz w:val="24"/>
          <w:szCs w:val="24"/>
          <w:lang w:val="sr-Cyrl-CS"/>
        </w:rPr>
        <w:t xml:space="preserve"> али и ревизорске професије</w:t>
      </w:r>
      <w:r w:rsidRPr="00F17181">
        <w:rPr>
          <w:rFonts w:ascii="Cambria" w:hAnsi="Cambria"/>
          <w:sz w:val="24"/>
          <w:szCs w:val="24"/>
          <w:lang w:val="sr-Cyrl-CS"/>
        </w:rPr>
        <w:t xml:space="preserve">. </w:t>
      </w:r>
      <w:r w:rsidR="004215F7">
        <w:rPr>
          <w:rFonts w:ascii="Cambria" w:hAnsi="Cambria"/>
          <w:sz w:val="24"/>
          <w:szCs w:val="24"/>
          <w:lang w:val="sr-Cyrl-CS"/>
        </w:rPr>
        <w:t>П</w:t>
      </w:r>
      <w:r w:rsidR="004215F7" w:rsidRPr="004215F7">
        <w:rPr>
          <w:rFonts w:ascii="Cambria" w:hAnsi="Cambria"/>
          <w:sz w:val="24"/>
          <w:szCs w:val="24"/>
          <w:lang w:val="sr-Cyrl-CS"/>
        </w:rPr>
        <w:t>одражва доношење новог закона и да се струка укљ</w:t>
      </w:r>
      <w:r w:rsidR="004215F7">
        <w:rPr>
          <w:rFonts w:ascii="Cambria" w:hAnsi="Cambria"/>
          <w:sz w:val="24"/>
          <w:szCs w:val="24"/>
          <w:lang w:val="sr-Cyrl-CS"/>
        </w:rPr>
        <w:t>у</w:t>
      </w:r>
      <w:r w:rsidR="004215F7" w:rsidRPr="004215F7">
        <w:rPr>
          <w:rFonts w:ascii="Cambria" w:hAnsi="Cambria"/>
          <w:sz w:val="24"/>
          <w:szCs w:val="24"/>
          <w:lang w:val="sr-Cyrl-CS"/>
        </w:rPr>
        <w:t>чи</w:t>
      </w:r>
      <w:r w:rsidRPr="00F17181">
        <w:rPr>
          <w:rFonts w:ascii="Cambria" w:hAnsi="Cambria"/>
          <w:sz w:val="24"/>
          <w:szCs w:val="24"/>
          <w:lang w:val="sr-Cyrl-CS"/>
        </w:rPr>
        <w:t xml:space="preserve">. </w:t>
      </w:r>
      <w:r w:rsidR="004215F7">
        <w:rPr>
          <w:rFonts w:ascii="Cambria" w:hAnsi="Cambria"/>
          <w:sz w:val="24"/>
          <w:szCs w:val="24"/>
          <w:lang w:val="sr-Cyrl-CS"/>
        </w:rPr>
        <w:t xml:space="preserve">Указао је на неке </w:t>
      </w:r>
      <w:r w:rsidR="004215F7" w:rsidRPr="004215F7">
        <w:rPr>
          <w:rFonts w:ascii="Cambria" w:hAnsi="Cambria"/>
          <w:sz w:val="24"/>
          <w:szCs w:val="24"/>
          <w:lang w:val="sr-Cyrl-CS"/>
        </w:rPr>
        <w:t xml:space="preserve"> важније елементе</w:t>
      </w:r>
      <w:r w:rsidR="004215F7">
        <w:rPr>
          <w:rFonts w:ascii="Cambria" w:hAnsi="Cambria"/>
          <w:sz w:val="24"/>
          <w:szCs w:val="24"/>
          <w:lang w:val="sr-Cyrl-CS"/>
        </w:rPr>
        <w:t>: ч</w:t>
      </w:r>
      <w:r w:rsidR="004215F7" w:rsidRPr="004215F7">
        <w:rPr>
          <w:rFonts w:ascii="Cambria" w:hAnsi="Cambria"/>
          <w:sz w:val="24"/>
          <w:szCs w:val="24"/>
          <w:lang w:val="sr-Cyrl-CS"/>
        </w:rPr>
        <w:t xml:space="preserve">лан 12. став 1. после ријечи </w:t>
      </w:r>
      <w:r w:rsidR="004215F7">
        <w:rPr>
          <w:rFonts w:ascii="Cambria" w:hAnsi="Cambria"/>
          <w:sz w:val="24"/>
          <w:szCs w:val="24"/>
          <w:lang w:val="sr-Cyrl-CS"/>
        </w:rPr>
        <w:t>„</w:t>
      </w:r>
      <w:r w:rsidR="004215F7" w:rsidRPr="004215F7">
        <w:rPr>
          <w:rFonts w:ascii="Cambria" w:hAnsi="Cambria"/>
          <w:sz w:val="24"/>
          <w:szCs w:val="24"/>
          <w:lang w:val="sr-Cyrl-CS"/>
        </w:rPr>
        <w:t>предузетник'' додаје се '' који обавезнику вођења књига по систему двојно књиговодства</w:t>
      </w:r>
      <w:r w:rsidR="004215F7">
        <w:rPr>
          <w:rFonts w:ascii="Cambria" w:hAnsi="Cambria"/>
          <w:sz w:val="24"/>
          <w:szCs w:val="24"/>
          <w:lang w:val="sr-Cyrl-CS"/>
        </w:rPr>
        <w:t>“,</w:t>
      </w:r>
      <w:r w:rsidRPr="00F17181">
        <w:rPr>
          <w:rFonts w:ascii="Cambria" w:hAnsi="Cambria"/>
          <w:sz w:val="24"/>
          <w:szCs w:val="24"/>
          <w:lang w:val="sr-Cyrl-CS"/>
        </w:rPr>
        <w:t xml:space="preserve"> </w:t>
      </w:r>
      <w:r w:rsidR="004215F7" w:rsidRPr="004215F7">
        <w:rPr>
          <w:rFonts w:ascii="Cambria" w:hAnsi="Cambria"/>
          <w:sz w:val="24"/>
          <w:szCs w:val="24"/>
          <w:lang w:val="sr-Cyrl-CS"/>
        </w:rPr>
        <w:t xml:space="preserve">члан 18. нови став 3. да се дода који би гласио: </w:t>
      </w:r>
      <w:r w:rsidR="004215F7">
        <w:rPr>
          <w:rFonts w:ascii="Cambria" w:hAnsi="Cambria"/>
          <w:sz w:val="24"/>
          <w:szCs w:val="24"/>
          <w:lang w:val="sr-Cyrl-CS"/>
        </w:rPr>
        <w:t>„</w:t>
      </w:r>
      <w:r w:rsidR="004215F7" w:rsidRPr="004215F7">
        <w:rPr>
          <w:rFonts w:ascii="Cambria" w:hAnsi="Cambria"/>
          <w:sz w:val="24"/>
          <w:szCs w:val="24"/>
          <w:lang w:val="sr-Cyrl-CS"/>
        </w:rPr>
        <w:t xml:space="preserve"> Накнада из става 2. не може бити нижа од накнаде која се утврђује од стране Владе на приједлог министарства финансија, на осн</w:t>
      </w:r>
      <w:r w:rsidR="004215F7">
        <w:rPr>
          <w:rFonts w:ascii="Cambria" w:hAnsi="Cambria"/>
          <w:sz w:val="24"/>
          <w:szCs w:val="24"/>
          <w:lang w:val="sr-Cyrl-CS"/>
        </w:rPr>
        <w:t>о</w:t>
      </w:r>
      <w:r w:rsidR="004215F7" w:rsidRPr="004215F7">
        <w:rPr>
          <w:rFonts w:ascii="Cambria" w:hAnsi="Cambria"/>
          <w:sz w:val="24"/>
          <w:szCs w:val="24"/>
          <w:lang w:val="sr-Cyrl-CS"/>
        </w:rPr>
        <w:t>воу критеријума за утврђивање минималних накнада</w:t>
      </w:r>
      <w:r w:rsidR="004215F7">
        <w:rPr>
          <w:rFonts w:ascii="Cambria" w:hAnsi="Cambria"/>
          <w:sz w:val="24"/>
          <w:szCs w:val="24"/>
          <w:lang w:val="sr-Cyrl-CS"/>
        </w:rPr>
        <w:t xml:space="preserve">“, </w:t>
      </w:r>
      <w:r w:rsidR="004215F7" w:rsidRPr="004215F7">
        <w:rPr>
          <w:rFonts w:ascii="Cambria" w:hAnsi="Cambria"/>
          <w:sz w:val="24"/>
          <w:szCs w:val="24"/>
          <w:lang w:val="sr-Cyrl-CS"/>
        </w:rPr>
        <w:t>да се брише тачка 3. става 10. члана 28. нацрта</w:t>
      </w:r>
      <w:r w:rsidR="004215F7">
        <w:rPr>
          <w:rFonts w:ascii="Cambria" w:hAnsi="Cambria"/>
          <w:sz w:val="24"/>
          <w:szCs w:val="24"/>
          <w:lang w:val="sr-Cyrl-CS"/>
        </w:rPr>
        <w:t xml:space="preserve">, </w:t>
      </w:r>
      <w:r w:rsidR="004215F7" w:rsidRPr="004215F7">
        <w:rPr>
          <w:rFonts w:ascii="Cambria" w:hAnsi="Cambria"/>
          <w:sz w:val="24"/>
          <w:szCs w:val="24"/>
          <w:lang w:val="sr-Cyrl-CS"/>
        </w:rPr>
        <w:t>члан 42. став 2. годишњи финансијски извјештаји у регистр</w:t>
      </w:r>
      <w:r w:rsidR="004215F7">
        <w:rPr>
          <w:rFonts w:ascii="Cambria" w:hAnsi="Cambria"/>
          <w:sz w:val="24"/>
          <w:szCs w:val="24"/>
          <w:lang w:val="sr-Cyrl-CS"/>
        </w:rPr>
        <w:t>у</w:t>
      </w:r>
      <w:r w:rsidR="004215F7" w:rsidRPr="004215F7">
        <w:rPr>
          <w:rFonts w:ascii="Cambria" w:hAnsi="Cambria"/>
          <w:sz w:val="24"/>
          <w:szCs w:val="24"/>
          <w:lang w:val="sr-Cyrl-CS"/>
        </w:rPr>
        <w:t xml:space="preserve"> предају се најаксни</w:t>
      </w:r>
      <w:r w:rsidR="004215F7">
        <w:rPr>
          <w:rFonts w:ascii="Cambria" w:hAnsi="Cambria"/>
          <w:sz w:val="24"/>
          <w:szCs w:val="24"/>
          <w:lang w:val="sr-Cyrl-CS"/>
        </w:rPr>
        <w:t>је</w:t>
      </w:r>
      <w:r w:rsidR="004215F7" w:rsidRPr="004215F7">
        <w:rPr>
          <w:rFonts w:ascii="Cambria" w:hAnsi="Cambria"/>
          <w:sz w:val="24"/>
          <w:szCs w:val="24"/>
          <w:lang w:val="sr-Cyrl-CS"/>
        </w:rPr>
        <w:t xml:space="preserve"> до последњег дана марта текуће године за п</w:t>
      </w:r>
      <w:r w:rsidR="004215F7">
        <w:rPr>
          <w:rFonts w:ascii="Cambria" w:hAnsi="Cambria"/>
          <w:sz w:val="24"/>
          <w:szCs w:val="24"/>
          <w:lang w:val="sr-Cyrl-CS"/>
        </w:rPr>
        <w:t>ре</w:t>
      </w:r>
      <w:r w:rsidR="004215F7" w:rsidRPr="004215F7">
        <w:rPr>
          <w:rFonts w:ascii="Cambria" w:hAnsi="Cambria"/>
          <w:sz w:val="24"/>
          <w:szCs w:val="24"/>
          <w:lang w:val="sr-Cyrl-CS"/>
        </w:rPr>
        <w:t>тходну годину</w:t>
      </w:r>
      <w:r w:rsidR="004215F7">
        <w:rPr>
          <w:rFonts w:ascii="Cambria" w:hAnsi="Cambria"/>
          <w:sz w:val="24"/>
          <w:szCs w:val="24"/>
          <w:lang w:val="sr-Cyrl-CS"/>
        </w:rPr>
        <w:t>,</w:t>
      </w:r>
      <w:r w:rsidR="004215F7" w:rsidRPr="004215F7">
        <w:rPr>
          <w:rFonts w:ascii="Cambria" w:hAnsi="Cambria"/>
          <w:sz w:val="24"/>
          <w:szCs w:val="24"/>
          <w:lang w:val="sr-Cyrl-CS"/>
        </w:rPr>
        <w:t xml:space="preserve"> </w:t>
      </w:r>
      <w:r w:rsidR="004215F7">
        <w:rPr>
          <w:rFonts w:ascii="Cambria" w:hAnsi="Cambria"/>
          <w:sz w:val="24"/>
          <w:szCs w:val="24"/>
          <w:lang w:val="sr-Cyrl-CS"/>
        </w:rPr>
        <w:t>то</w:t>
      </w:r>
      <w:r w:rsidR="004215F7" w:rsidRPr="004215F7">
        <w:rPr>
          <w:rFonts w:ascii="Cambria" w:hAnsi="Cambria"/>
          <w:sz w:val="24"/>
          <w:szCs w:val="24"/>
          <w:lang w:val="sr-Cyrl-CS"/>
        </w:rPr>
        <w:t xml:space="preserve"> </w:t>
      </w:r>
      <w:r w:rsidR="004215F7">
        <w:rPr>
          <w:rFonts w:ascii="Cambria" w:hAnsi="Cambria"/>
          <w:sz w:val="24"/>
          <w:szCs w:val="24"/>
          <w:lang w:val="sr-Cyrl-CS"/>
        </w:rPr>
        <w:t>је</w:t>
      </w:r>
      <w:r w:rsidR="004215F7" w:rsidRPr="004215F7">
        <w:rPr>
          <w:rFonts w:ascii="Cambria" w:hAnsi="Cambria"/>
          <w:sz w:val="24"/>
          <w:szCs w:val="24"/>
          <w:lang w:val="sr-Cyrl-CS"/>
        </w:rPr>
        <w:t xml:space="preserve"> детаљно обралож</w:t>
      </w:r>
      <w:r w:rsidR="004215F7">
        <w:rPr>
          <w:rFonts w:ascii="Cambria" w:hAnsi="Cambria"/>
          <w:sz w:val="24"/>
          <w:szCs w:val="24"/>
          <w:lang w:val="sr-Cyrl-CS"/>
        </w:rPr>
        <w:t>ено</w:t>
      </w:r>
      <w:r w:rsidR="004215F7" w:rsidRPr="004215F7">
        <w:rPr>
          <w:rFonts w:ascii="Cambria" w:hAnsi="Cambria"/>
          <w:sz w:val="24"/>
          <w:szCs w:val="24"/>
          <w:lang w:val="sr-Cyrl-CS"/>
        </w:rPr>
        <w:t xml:space="preserve"> </w:t>
      </w:r>
      <w:r w:rsidR="004215F7">
        <w:rPr>
          <w:rFonts w:ascii="Cambria" w:hAnsi="Cambria"/>
          <w:sz w:val="24"/>
          <w:szCs w:val="24"/>
          <w:lang w:val="sr-Cyrl-CS"/>
        </w:rPr>
        <w:t>и</w:t>
      </w:r>
      <w:r w:rsidR="004215F7" w:rsidRPr="004215F7">
        <w:rPr>
          <w:rFonts w:ascii="Cambria" w:hAnsi="Cambria"/>
          <w:sz w:val="24"/>
          <w:szCs w:val="24"/>
          <w:lang w:val="sr-Cyrl-CS"/>
        </w:rPr>
        <w:t xml:space="preserve"> нада </w:t>
      </w:r>
      <w:r w:rsidR="004215F7">
        <w:rPr>
          <w:rFonts w:ascii="Cambria" w:hAnsi="Cambria"/>
          <w:sz w:val="24"/>
          <w:szCs w:val="24"/>
          <w:lang w:val="sr-Cyrl-CS"/>
        </w:rPr>
        <w:t xml:space="preserve">се </w:t>
      </w:r>
      <w:r w:rsidR="004215F7" w:rsidRPr="004215F7">
        <w:rPr>
          <w:rFonts w:ascii="Cambria" w:hAnsi="Cambria"/>
          <w:sz w:val="24"/>
          <w:szCs w:val="24"/>
          <w:lang w:val="sr-Cyrl-CS"/>
        </w:rPr>
        <w:t>да ће министарство размотарити све ове елементе,</w:t>
      </w:r>
      <w:r w:rsidR="004215F7">
        <w:rPr>
          <w:rFonts w:ascii="Cambria" w:hAnsi="Cambria"/>
          <w:sz w:val="24"/>
          <w:szCs w:val="24"/>
          <w:lang w:val="sr-Cyrl-CS"/>
        </w:rPr>
        <w:t xml:space="preserve"> </w:t>
      </w:r>
      <w:r w:rsidR="004215F7" w:rsidRPr="004215F7">
        <w:rPr>
          <w:rFonts w:ascii="Cambria" w:hAnsi="Cambria"/>
          <w:sz w:val="24"/>
          <w:szCs w:val="24"/>
          <w:lang w:val="sr-Cyrl-CS"/>
        </w:rPr>
        <w:t>члан 65. нови став да се дода</w:t>
      </w:r>
      <w:r w:rsidR="001D3092">
        <w:rPr>
          <w:rFonts w:ascii="Cambria" w:hAnsi="Cambria"/>
          <w:sz w:val="24"/>
          <w:szCs w:val="24"/>
          <w:lang w:val="sr-Cyrl-CS"/>
        </w:rPr>
        <w:t>,</w:t>
      </w:r>
      <w:r w:rsidR="004215F7" w:rsidRPr="004215F7">
        <w:rPr>
          <w:rFonts w:ascii="Cambria" w:hAnsi="Cambria"/>
          <w:sz w:val="24"/>
          <w:szCs w:val="24"/>
          <w:lang w:val="sr-Cyrl-CS"/>
        </w:rPr>
        <w:t xml:space="preserve"> нови став 7. који би гласио</w:t>
      </w:r>
      <w:r w:rsidR="001D3092">
        <w:rPr>
          <w:rFonts w:ascii="Cambria" w:hAnsi="Cambria"/>
          <w:sz w:val="24"/>
          <w:szCs w:val="24"/>
          <w:lang w:val="sr-Cyrl-CS"/>
        </w:rPr>
        <w:t xml:space="preserve">: </w:t>
      </w:r>
      <w:r w:rsidR="004215F7" w:rsidRPr="004215F7">
        <w:rPr>
          <w:rFonts w:ascii="Cambria" w:hAnsi="Cambria"/>
          <w:sz w:val="24"/>
          <w:szCs w:val="24"/>
          <w:lang w:val="sr-Cyrl-CS"/>
        </w:rPr>
        <w:t xml:space="preserve"> ''Влада на приједлог мин</w:t>
      </w:r>
      <w:r w:rsidR="001D3092">
        <w:rPr>
          <w:rFonts w:ascii="Cambria" w:hAnsi="Cambria"/>
          <w:sz w:val="24"/>
          <w:szCs w:val="24"/>
          <w:lang w:val="sr-Cyrl-CS"/>
        </w:rPr>
        <w:t>и</w:t>
      </w:r>
      <w:r w:rsidR="004215F7" w:rsidRPr="004215F7">
        <w:rPr>
          <w:rFonts w:ascii="Cambria" w:hAnsi="Cambria"/>
          <w:sz w:val="24"/>
          <w:szCs w:val="24"/>
          <w:lang w:val="sr-Cyrl-CS"/>
        </w:rPr>
        <w:t>старства фина</w:t>
      </w:r>
      <w:r w:rsidR="001D3092">
        <w:rPr>
          <w:rFonts w:ascii="Cambria" w:hAnsi="Cambria"/>
          <w:sz w:val="24"/>
          <w:szCs w:val="24"/>
          <w:lang w:val="sr-Cyrl-CS"/>
        </w:rPr>
        <w:t>н</w:t>
      </w:r>
      <w:r w:rsidR="004215F7" w:rsidRPr="004215F7">
        <w:rPr>
          <w:rFonts w:ascii="Cambria" w:hAnsi="Cambria"/>
          <w:sz w:val="24"/>
          <w:szCs w:val="24"/>
          <w:lang w:val="sr-Cyrl-CS"/>
        </w:rPr>
        <w:t>сија доноси критеријуме за утврђивање минималних накнада за обаљање послова реивзи</w:t>
      </w:r>
      <w:r w:rsidR="001D3092">
        <w:rPr>
          <w:rFonts w:ascii="Cambria" w:hAnsi="Cambria"/>
          <w:sz w:val="24"/>
          <w:szCs w:val="24"/>
          <w:lang w:val="sr-Cyrl-CS"/>
        </w:rPr>
        <w:t>је</w:t>
      </w:r>
      <w:r w:rsidR="004215F7" w:rsidRPr="004215F7">
        <w:rPr>
          <w:rFonts w:ascii="Cambria" w:hAnsi="Cambria"/>
          <w:sz w:val="24"/>
          <w:szCs w:val="24"/>
          <w:lang w:val="sr-Cyrl-CS"/>
        </w:rPr>
        <w:t xml:space="preserve"> финансијских извјештаја</w:t>
      </w:r>
      <w:r w:rsidR="001D3092">
        <w:rPr>
          <w:rFonts w:ascii="Cambria" w:hAnsi="Cambria"/>
          <w:sz w:val="24"/>
          <w:szCs w:val="24"/>
          <w:lang w:val="sr-Cyrl-CS"/>
        </w:rPr>
        <w:t xml:space="preserve">“, </w:t>
      </w:r>
      <w:r w:rsidR="001D3092" w:rsidRPr="001D3092">
        <w:rPr>
          <w:rFonts w:ascii="Cambria" w:hAnsi="Cambria"/>
          <w:sz w:val="24"/>
          <w:szCs w:val="24"/>
          <w:lang w:val="sr-Cyrl-CS"/>
        </w:rPr>
        <w:t>члан 85. став 2. предлажемо брисање става у цјелости</w:t>
      </w:r>
      <w:r w:rsidR="001D3092">
        <w:rPr>
          <w:rFonts w:ascii="Cambria" w:hAnsi="Cambria"/>
          <w:sz w:val="24"/>
          <w:szCs w:val="24"/>
          <w:lang w:val="sr-Cyrl-CS"/>
        </w:rPr>
        <w:t>. К</w:t>
      </w:r>
      <w:r w:rsidR="001D3092" w:rsidRPr="001D3092">
        <w:rPr>
          <w:rFonts w:ascii="Cambria" w:hAnsi="Cambria"/>
          <w:sz w:val="24"/>
          <w:szCs w:val="24"/>
          <w:lang w:val="sr-Cyrl-CS"/>
        </w:rPr>
        <w:t>азнене одредбе задржти у распону од 3 хиљаде до 15 хиљада КМ, како је то дефинисано постојећим законом</w:t>
      </w:r>
      <w:r w:rsidR="001D3092">
        <w:rPr>
          <w:rFonts w:ascii="Cambria" w:hAnsi="Cambria"/>
          <w:sz w:val="24"/>
          <w:szCs w:val="24"/>
          <w:lang w:val="sr-Cyrl-CS"/>
        </w:rPr>
        <w:t xml:space="preserve">, </w:t>
      </w:r>
      <w:r w:rsidR="001D3092" w:rsidRPr="001D3092">
        <w:rPr>
          <w:rFonts w:ascii="Cambria" w:hAnsi="Cambria"/>
          <w:sz w:val="24"/>
          <w:szCs w:val="24"/>
          <w:lang w:val="sr-Cyrl-CS"/>
        </w:rPr>
        <w:t>члан 101. став 2. именовање сав</w:t>
      </w:r>
      <w:r w:rsidR="001D3092">
        <w:rPr>
          <w:rFonts w:ascii="Cambria" w:hAnsi="Cambria"/>
          <w:sz w:val="24"/>
          <w:szCs w:val="24"/>
          <w:lang w:val="sr-Cyrl-CS"/>
        </w:rPr>
        <w:t>је</w:t>
      </w:r>
      <w:r w:rsidR="001D3092" w:rsidRPr="001D3092">
        <w:rPr>
          <w:rFonts w:ascii="Cambria" w:hAnsi="Cambria"/>
          <w:sz w:val="24"/>
          <w:szCs w:val="24"/>
          <w:lang w:val="sr-Cyrl-CS"/>
        </w:rPr>
        <w:t xml:space="preserve">та </w:t>
      </w:r>
      <w:r w:rsidR="001D3092">
        <w:rPr>
          <w:rFonts w:ascii="Cambria" w:hAnsi="Cambria"/>
          <w:sz w:val="24"/>
          <w:szCs w:val="24"/>
          <w:lang w:val="sr-Cyrl-CS"/>
        </w:rPr>
        <w:t xml:space="preserve">да је </w:t>
      </w:r>
      <w:r w:rsidR="001D3092" w:rsidRPr="001D3092">
        <w:rPr>
          <w:rFonts w:ascii="Cambria" w:hAnsi="Cambria"/>
          <w:sz w:val="24"/>
          <w:szCs w:val="24"/>
          <w:lang w:val="sr-Cyrl-CS"/>
        </w:rPr>
        <w:t>трансапрентан процес, конурс, препорука да то мало још дефинише детаљније</w:t>
      </w:r>
      <w:r w:rsidR="001D3092">
        <w:rPr>
          <w:rFonts w:ascii="Cambria" w:hAnsi="Cambria"/>
          <w:sz w:val="24"/>
          <w:szCs w:val="24"/>
          <w:lang w:val="sr-Cyrl-CS"/>
        </w:rPr>
        <w:t>.</w:t>
      </w:r>
    </w:p>
    <w:p w14:paraId="4D94D47B" w14:textId="2870BF29" w:rsidR="00F17181" w:rsidRDefault="00F17181" w:rsidP="00F17181">
      <w:pPr>
        <w:tabs>
          <w:tab w:val="left" w:pos="0"/>
        </w:tabs>
        <w:jc w:val="both"/>
        <w:rPr>
          <w:rFonts w:ascii="Cambria" w:hAnsi="Cambria"/>
          <w:sz w:val="24"/>
          <w:szCs w:val="24"/>
          <w:lang w:val="sr-Cyrl-CS"/>
        </w:rPr>
      </w:pPr>
      <w:r w:rsidRPr="00F17181">
        <w:rPr>
          <w:rFonts w:ascii="Cambria" w:hAnsi="Cambria"/>
          <w:sz w:val="24"/>
          <w:szCs w:val="24"/>
          <w:lang w:val="sr-Cyrl-CS"/>
        </w:rPr>
        <w:tab/>
        <w:t xml:space="preserve">Г-дин </w:t>
      </w:r>
      <w:r w:rsidR="001D3092" w:rsidRPr="001D3092">
        <w:rPr>
          <w:rFonts w:ascii="Cambria" w:hAnsi="Cambria"/>
          <w:sz w:val="24"/>
          <w:szCs w:val="24"/>
          <w:lang w:val="sr-Cyrl-CS"/>
        </w:rPr>
        <w:t xml:space="preserve">Душан Павловић, испред </w:t>
      </w:r>
      <w:r w:rsidR="001D3092">
        <w:rPr>
          <w:rFonts w:ascii="Cambria" w:hAnsi="Cambria"/>
          <w:sz w:val="24"/>
          <w:szCs w:val="24"/>
          <w:lang w:val="sr-Cyrl-CS"/>
        </w:rPr>
        <w:t>Д</w:t>
      </w:r>
      <w:r w:rsidR="001D3092" w:rsidRPr="001D3092">
        <w:rPr>
          <w:rFonts w:ascii="Cambria" w:hAnsi="Cambria"/>
          <w:sz w:val="24"/>
          <w:szCs w:val="24"/>
          <w:lang w:val="sr-Cyrl-CS"/>
        </w:rPr>
        <w:t>рутшва рачуновођа и ревизора Бијељина</w:t>
      </w:r>
      <w:r w:rsidRPr="00F17181">
        <w:rPr>
          <w:rFonts w:ascii="Cambria" w:hAnsi="Cambria"/>
          <w:sz w:val="24"/>
          <w:szCs w:val="24"/>
          <w:lang w:val="sr-Cyrl-CS"/>
        </w:rPr>
        <w:t xml:space="preserve">, </w:t>
      </w:r>
      <w:r w:rsidR="001D3092">
        <w:rPr>
          <w:rFonts w:ascii="Cambria" w:hAnsi="Cambria"/>
          <w:sz w:val="24"/>
          <w:szCs w:val="24"/>
          <w:lang w:val="sr-Cyrl-CS"/>
        </w:rPr>
        <w:t xml:space="preserve">изнио је сљедеће приједлоге: </w:t>
      </w:r>
      <w:r w:rsidR="00B97037" w:rsidRPr="00B97037">
        <w:rPr>
          <w:rFonts w:ascii="Cambria" w:hAnsi="Cambria"/>
          <w:sz w:val="24"/>
          <w:szCs w:val="24"/>
          <w:lang w:val="sr-Cyrl-CS"/>
        </w:rPr>
        <w:t xml:space="preserve">члан 12. правно лице односно предузетник који врши обраду податка путем рачуноводственог софтвера дужан је корисити рчауновдствни софтвер који омоућава функционисање интерних рачуноводствених контрола и онемогућава брисање </w:t>
      </w:r>
      <w:r w:rsidR="00B97037" w:rsidRPr="00B97037">
        <w:rPr>
          <w:rFonts w:ascii="Cambria" w:hAnsi="Cambria"/>
          <w:sz w:val="24"/>
          <w:szCs w:val="24"/>
          <w:lang w:val="sr-Cyrl-CS"/>
        </w:rPr>
        <w:lastRenderedPageBreak/>
        <w:t>прокњижених пословних догађаја</w:t>
      </w:r>
      <w:r w:rsidR="00B97037">
        <w:rPr>
          <w:rFonts w:ascii="Cambria" w:hAnsi="Cambria"/>
          <w:sz w:val="24"/>
          <w:szCs w:val="24"/>
          <w:lang w:val="sr-Cyrl-CS"/>
        </w:rPr>
        <w:t>.</w:t>
      </w:r>
      <w:r w:rsidR="00B97037" w:rsidRPr="00B97037">
        <w:rPr>
          <w:rFonts w:ascii="Cambria" w:hAnsi="Cambria"/>
          <w:sz w:val="24"/>
          <w:szCs w:val="24"/>
          <w:lang w:val="sr-Cyrl-CS"/>
        </w:rPr>
        <w:t xml:space="preserve"> </w:t>
      </w:r>
      <w:r w:rsidR="00B97037">
        <w:rPr>
          <w:rFonts w:ascii="Cambria" w:hAnsi="Cambria"/>
          <w:sz w:val="24"/>
          <w:szCs w:val="24"/>
          <w:lang w:val="sr-Cyrl-CS"/>
        </w:rPr>
        <w:t>Т</w:t>
      </w:r>
      <w:r w:rsidR="00B97037" w:rsidRPr="00B97037">
        <w:rPr>
          <w:rFonts w:ascii="Cambria" w:hAnsi="Cambria"/>
          <w:sz w:val="24"/>
          <w:szCs w:val="24"/>
          <w:lang w:val="sr-Cyrl-CS"/>
        </w:rPr>
        <w:t>реба брисати ријеч</w:t>
      </w:r>
      <w:r w:rsidR="00B97037">
        <w:rPr>
          <w:rFonts w:ascii="Cambria" w:hAnsi="Cambria"/>
          <w:sz w:val="24"/>
          <w:szCs w:val="24"/>
          <w:lang w:val="sr-Cyrl-CS"/>
        </w:rPr>
        <w:t>и</w:t>
      </w:r>
      <w:r w:rsidR="00B97037" w:rsidRPr="00B97037">
        <w:rPr>
          <w:rFonts w:ascii="Cambria" w:hAnsi="Cambria"/>
          <w:sz w:val="24"/>
          <w:szCs w:val="24"/>
          <w:lang w:val="sr-Cyrl-CS"/>
        </w:rPr>
        <w:t xml:space="preserve"> ''да се онемогућава брисање прокњижених пословних догађаја'' због честих техничк</w:t>
      </w:r>
      <w:r w:rsidR="00B97037">
        <w:rPr>
          <w:rFonts w:ascii="Cambria" w:hAnsi="Cambria"/>
          <w:sz w:val="24"/>
          <w:szCs w:val="24"/>
          <w:lang w:val="sr-Cyrl-CS"/>
        </w:rPr>
        <w:t>их</w:t>
      </w:r>
      <w:r w:rsidR="00B97037" w:rsidRPr="00B97037">
        <w:rPr>
          <w:rFonts w:ascii="Cambria" w:hAnsi="Cambria"/>
          <w:sz w:val="24"/>
          <w:szCs w:val="24"/>
          <w:lang w:val="sr-Cyrl-CS"/>
        </w:rPr>
        <w:t xml:space="preserve"> греш</w:t>
      </w:r>
      <w:r w:rsidR="00B97037">
        <w:rPr>
          <w:rFonts w:ascii="Cambria" w:hAnsi="Cambria"/>
          <w:sz w:val="24"/>
          <w:szCs w:val="24"/>
          <w:lang w:val="sr-Cyrl-CS"/>
        </w:rPr>
        <w:t>а</w:t>
      </w:r>
      <w:r w:rsidR="00B97037" w:rsidRPr="00B97037">
        <w:rPr>
          <w:rFonts w:ascii="Cambria" w:hAnsi="Cambria"/>
          <w:sz w:val="24"/>
          <w:szCs w:val="24"/>
          <w:lang w:val="sr-Cyrl-CS"/>
        </w:rPr>
        <w:t>к</w:t>
      </w:r>
      <w:r w:rsidR="00B97037">
        <w:rPr>
          <w:rFonts w:ascii="Cambria" w:hAnsi="Cambria"/>
          <w:sz w:val="24"/>
          <w:szCs w:val="24"/>
          <w:lang w:val="sr-Cyrl-CS"/>
        </w:rPr>
        <w:t>а</w:t>
      </w:r>
      <w:r w:rsidR="00B97037" w:rsidRPr="00B97037">
        <w:rPr>
          <w:rFonts w:ascii="Cambria" w:hAnsi="Cambria"/>
          <w:sz w:val="24"/>
          <w:szCs w:val="24"/>
          <w:lang w:val="sr-Cyrl-CS"/>
        </w:rPr>
        <w:t xml:space="preserve"> у раду</w:t>
      </w:r>
      <w:r w:rsidR="00B97037">
        <w:rPr>
          <w:rFonts w:ascii="Cambria" w:hAnsi="Cambria"/>
          <w:sz w:val="24"/>
          <w:szCs w:val="24"/>
          <w:lang w:val="sr-Cyrl-CS"/>
        </w:rPr>
        <w:t>, ч</w:t>
      </w:r>
      <w:r w:rsidR="00B97037" w:rsidRPr="00B97037">
        <w:rPr>
          <w:rFonts w:ascii="Cambria" w:hAnsi="Cambria"/>
          <w:sz w:val="24"/>
          <w:szCs w:val="24"/>
          <w:lang w:val="sr-Cyrl-CS"/>
        </w:rPr>
        <w:t>лан 17. квалификовано лице које посједује лиценцу, слаже се са укидањем ограничења за рачуниоводствене техничаре,</w:t>
      </w:r>
      <w:r w:rsidR="00B97037">
        <w:rPr>
          <w:rFonts w:ascii="Cambria" w:hAnsi="Cambria"/>
          <w:sz w:val="24"/>
          <w:szCs w:val="24"/>
          <w:lang w:val="sr-Cyrl-CS"/>
        </w:rPr>
        <w:t xml:space="preserve"> ч</w:t>
      </w:r>
      <w:r w:rsidR="00B97037" w:rsidRPr="00B97037">
        <w:rPr>
          <w:rFonts w:ascii="Cambria" w:hAnsi="Cambria"/>
          <w:sz w:val="24"/>
          <w:szCs w:val="24"/>
          <w:lang w:val="sr-Cyrl-CS"/>
        </w:rPr>
        <w:t>лан 27. правна лица и предузетници су дужни да прије сачињавања годишњег финасијск</w:t>
      </w:r>
      <w:r w:rsidR="00B97037">
        <w:rPr>
          <w:rFonts w:ascii="Cambria" w:hAnsi="Cambria"/>
          <w:sz w:val="24"/>
          <w:szCs w:val="24"/>
          <w:lang w:val="sr-Cyrl-CS"/>
        </w:rPr>
        <w:t>ог</w:t>
      </w:r>
      <w:r w:rsidR="00B97037" w:rsidRPr="00B97037">
        <w:rPr>
          <w:rFonts w:ascii="Cambria" w:hAnsi="Cambria"/>
          <w:sz w:val="24"/>
          <w:szCs w:val="24"/>
          <w:lang w:val="sr-Cyrl-CS"/>
        </w:rPr>
        <w:t xml:space="preserve"> извјештаја </w:t>
      </w:r>
      <w:r w:rsidR="00B97037">
        <w:rPr>
          <w:rFonts w:ascii="Cambria" w:hAnsi="Cambria"/>
          <w:sz w:val="24"/>
          <w:szCs w:val="24"/>
          <w:lang w:val="sr-Cyrl-CS"/>
        </w:rPr>
        <w:t xml:space="preserve"> обавезно </w:t>
      </w:r>
      <w:r w:rsidR="00B97037" w:rsidRPr="00B97037">
        <w:rPr>
          <w:rFonts w:ascii="Cambria" w:hAnsi="Cambria"/>
          <w:sz w:val="24"/>
          <w:szCs w:val="24"/>
          <w:lang w:val="sr-Cyrl-CS"/>
        </w:rPr>
        <w:t>изврше усглагшавање међусобних потражвања и обавеза, што се доказује одговарајућом књиговодственом исправом</w:t>
      </w:r>
      <w:r w:rsidR="00B97037">
        <w:rPr>
          <w:rFonts w:ascii="Cambria" w:hAnsi="Cambria"/>
          <w:sz w:val="24"/>
          <w:szCs w:val="24"/>
          <w:lang w:val="sr-Cyrl-CS"/>
        </w:rPr>
        <w:t>, ч</w:t>
      </w:r>
      <w:r w:rsidR="00B97037" w:rsidRPr="00B97037">
        <w:rPr>
          <w:rFonts w:ascii="Cambria" w:hAnsi="Cambria"/>
          <w:sz w:val="24"/>
          <w:szCs w:val="24"/>
          <w:lang w:val="sr-Cyrl-CS"/>
        </w:rPr>
        <w:t>лан 42. финансијски извјештаји из члана 28. везано за предају до последњег дана фебруара, финасијске извјештаје предавати искључиво електронским путем у АПИФ, како би се избјегле гужве и дуга чекања,</w:t>
      </w:r>
      <w:r w:rsidR="00B97037">
        <w:rPr>
          <w:rFonts w:ascii="Cambria" w:hAnsi="Cambria"/>
          <w:sz w:val="24"/>
          <w:szCs w:val="24"/>
          <w:lang w:val="sr-Cyrl-CS"/>
        </w:rPr>
        <w:t xml:space="preserve"> ч</w:t>
      </w:r>
      <w:r w:rsidR="00B97037" w:rsidRPr="00B97037">
        <w:rPr>
          <w:rFonts w:ascii="Cambria" w:hAnsi="Cambria"/>
          <w:sz w:val="24"/>
          <w:szCs w:val="24"/>
          <w:lang w:val="sr-Cyrl-CS"/>
        </w:rPr>
        <w:t xml:space="preserve">лан 109. који се односи за криминалне радње,  приједлог </w:t>
      </w:r>
      <w:r w:rsidR="00B97037">
        <w:rPr>
          <w:rFonts w:ascii="Cambria" w:hAnsi="Cambria"/>
          <w:sz w:val="24"/>
          <w:szCs w:val="24"/>
          <w:lang w:val="sr-Cyrl-CS"/>
        </w:rPr>
        <w:t xml:space="preserve">је </w:t>
      </w:r>
      <w:r w:rsidR="00B97037" w:rsidRPr="00B97037">
        <w:rPr>
          <w:rFonts w:ascii="Cambria" w:hAnsi="Cambria"/>
          <w:sz w:val="24"/>
          <w:szCs w:val="24"/>
          <w:lang w:val="sr-Cyrl-CS"/>
        </w:rPr>
        <w:t>да се брише</w:t>
      </w:r>
      <w:r w:rsidR="00B97037">
        <w:rPr>
          <w:rFonts w:ascii="Cambria" w:hAnsi="Cambria"/>
          <w:sz w:val="24"/>
          <w:szCs w:val="24"/>
          <w:lang w:val="sr-Cyrl-CS"/>
        </w:rPr>
        <w:t>, ч</w:t>
      </w:r>
      <w:r w:rsidR="00B97037" w:rsidRPr="00B97037">
        <w:rPr>
          <w:rFonts w:ascii="Cambria" w:hAnsi="Cambria"/>
          <w:sz w:val="24"/>
          <w:szCs w:val="24"/>
          <w:lang w:val="sr-Cyrl-CS"/>
        </w:rPr>
        <w:t xml:space="preserve">ланови од 110 до 116, превисоке </w:t>
      </w:r>
      <w:r w:rsidR="00B97037">
        <w:rPr>
          <w:rFonts w:ascii="Cambria" w:hAnsi="Cambria"/>
          <w:sz w:val="24"/>
          <w:szCs w:val="24"/>
          <w:lang w:val="sr-Cyrl-CS"/>
        </w:rPr>
        <w:t xml:space="preserve">су </w:t>
      </w:r>
      <w:r w:rsidR="00B97037" w:rsidRPr="00B97037">
        <w:rPr>
          <w:rFonts w:ascii="Cambria" w:hAnsi="Cambria"/>
          <w:sz w:val="24"/>
          <w:szCs w:val="24"/>
          <w:lang w:val="sr-Cyrl-CS"/>
        </w:rPr>
        <w:t>новачна казне</w:t>
      </w:r>
      <w:r w:rsidRPr="00F17181">
        <w:rPr>
          <w:rFonts w:ascii="Cambria" w:hAnsi="Cambria"/>
          <w:sz w:val="24"/>
          <w:szCs w:val="24"/>
          <w:lang w:val="sr-Cyrl-CS"/>
        </w:rPr>
        <w:t xml:space="preserve">. </w:t>
      </w:r>
    </w:p>
    <w:p w14:paraId="0862614A" w14:textId="77777777" w:rsidR="003C324F" w:rsidRPr="00F17181" w:rsidRDefault="003C324F" w:rsidP="00F17181">
      <w:pPr>
        <w:tabs>
          <w:tab w:val="left" w:pos="0"/>
        </w:tabs>
        <w:jc w:val="both"/>
        <w:rPr>
          <w:rFonts w:ascii="Cambria" w:hAnsi="Cambria"/>
          <w:sz w:val="24"/>
          <w:szCs w:val="24"/>
          <w:lang w:val="sr-Cyrl-CS"/>
        </w:rPr>
      </w:pPr>
    </w:p>
    <w:p w14:paraId="61A847A7" w14:textId="413AFBBF" w:rsidR="00F17181" w:rsidRDefault="00F17181" w:rsidP="009D2171">
      <w:pPr>
        <w:ind w:firstLine="720"/>
        <w:jc w:val="both"/>
        <w:rPr>
          <w:rFonts w:ascii="Cambria" w:hAnsi="Cambria"/>
          <w:sz w:val="24"/>
          <w:szCs w:val="24"/>
          <w:lang w:val="sr-Cyrl-CS"/>
        </w:rPr>
      </w:pPr>
      <w:r w:rsidRPr="00F17181">
        <w:rPr>
          <w:rFonts w:ascii="Cambria" w:hAnsi="Cambria"/>
          <w:sz w:val="24"/>
          <w:szCs w:val="24"/>
          <w:lang w:val="sr-Cyrl-CS"/>
        </w:rPr>
        <w:t xml:space="preserve">Г-ђа </w:t>
      </w:r>
      <w:r w:rsidR="00B97037" w:rsidRPr="00B97037">
        <w:rPr>
          <w:rFonts w:ascii="Cambria" w:hAnsi="Cambria"/>
          <w:sz w:val="24"/>
          <w:szCs w:val="24"/>
          <w:lang w:val="sr-Cyrl-CS"/>
        </w:rPr>
        <w:t xml:space="preserve">Оливетра Радовановић, испред </w:t>
      </w:r>
      <w:r w:rsidR="00B97037">
        <w:rPr>
          <w:rFonts w:ascii="Cambria" w:hAnsi="Cambria"/>
          <w:sz w:val="24"/>
          <w:szCs w:val="24"/>
          <w:lang w:val="sr-Cyrl-CS"/>
        </w:rPr>
        <w:t>Д</w:t>
      </w:r>
      <w:r w:rsidR="00B97037" w:rsidRPr="00B97037">
        <w:rPr>
          <w:rFonts w:ascii="Cambria" w:hAnsi="Cambria"/>
          <w:sz w:val="24"/>
          <w:szCs w:val="24"/>
          <w:lang w:val="sr-Cyrl-CS"/>
        </w:rPr>
        <w:t>руштава рачунов</w:t>
      </w:r>
      <w:r w:rsidR="00B97037">
        <w:rPr>
          <w:rFonts w:ascii="Cambria" w:hAnsi="Cambria"/>
          <w:sz w:val="24"/>
          <w:szCs w:val="24"/>
          <w:lang w:val="sr-Cyrl-CS"/>
        </w:rPr>
        <w:t>о</w:t>
      </w:r>
      <w:r w:rsidR="00B97037" w:rsidRPr="00B97037">
        <w:rPr>
          <w:rFonts w:ascii="Cambria" w:hAnsi="Cambria"/>
          <w:sz w:val="24"/>
          <w:szCs w:val="24"/>
          <w:lang w:val="sr-Cyrl-CS"/>
        </w:rPr>
        <w:t>ђа Зворник</w:t>
      </w:r>
      <w:r w:rsidRPr="00F17181">
        <w:rPr>
          <w:rFonts w:ascii="Cambria" w:hAnsi="Cambria"/>
          <w:sz w:val="24"/>
          <w:szCs w:val="24"/>
          <w:lang w:val="sr-Cyrl-CS"/>
        </w:rPr>
        <w:t xml:space="preserve">, </w:t>
      </w:r>
      <w:r w:rsidR="00B97037" w:rsidRPr="00B97037">
        <w:rPr>
          <w:rFonts w:ascii="Cambria" w:hAnsi="Cambria"/>
          <w:sz w:val="24"/>
          <w:szCs w:val="24"/>
          <w:lang w:val="sr-Cyrl-CS"/>
        </w:rPr>
        <w:t>скре</w:t>
      </w:r>
      <w:r w:rsidR="00B97037">
        <w:rPr>
          <w:rFonts w:ascii="Cambria" w:hAnsi="Cambria"/>
          <w:sz w:val="24"/>
          <w:szCs w:val="24"/>
          <w:lang w:val="sr-Cyrl-CS"/>
        </w:rPr>
        <w:t xml:space="preserve">нула је </w:t>
      </w:r>
      <w:r w:rsidR="00B97037" w:rsidRPr="00B97037">
        <w:rPr>
          <w:rFonts w:ascii="Cambria" w:hAnsi="Cambria"/>
          <w:sz w:val="24"/>
          <w:szCs w:val="24"/>
          <w:lang w:val="sr-Cyrl-CS"/>
        </w:rPr>
        <w:t xml:space="preserve"> пажњу на два члана која нико</w:t>
      </w:r>
      <w:r w:rsidR="009D2171">
        <w:rPr>
          <w:rFonts w:ascii="Cambria" w:hAnsi="Cambria"/>
          <w:sz w:val="24"/>
          <w:szCs w:val="24"/>
          <w:lang w:val="sr-Cyrl-CS"/>
        </w:rPr>
        <w:t xml:space="preserve"> од претходника</w:t>
      </w:r>
      <w:r w:rsidR="00B97037" w:rsidRPr="00B97037">
        <w:rPr>
          <w:rFonts w:ascii="Cambria" w:hAnsi="Cambria"/>
          <w:sz w:val="24"/>
          <w:szCs w:val="24"/>
          <w:lang w:val="sr-Cyrl-CS"/>
        </w:rPr>
        <w:t xml:space="preserve"> није споменуо</w:t>
      </w:r>
      <w:r w:rsidRPr="00F17181">
        <w:rPr>
          <w:rFonts w:ascii="Cambria" w:hAnsi="Cambria"/>
          <w:sz w:val="24"/>
          <w:szCs w:val="24"/>
          <w:lang w:val="sr-Cyrl-CS"/>
        </w:rPr>
        <w:t>.</w:t>
      </w:r>
      <w:r w:rsidR="009D2171">
        <w:rPr>
          <w:rFonts w:ascii="Cambria" w:hAnsi="Cambria"/>
          <w:sz w:val="24"/>
          <w:szCs w:val="24"/>
          <w:lang w:val="sr-Cyrl-CS"/>
        </w:rPr>
        <w:t xml:space="preserve"> Ч</w:t>
      </w:r>
      <w:r w:rsidR="009D2171" w:rsidRPr="009D2171">
        <w:rPr>
          <w:rFonts w:ascii="Cambria" w:hAnsi="Cambria"/>
          <w:sz w:val="24"/>
          <w:szCs w:val="24"/>
          <w:lang w:val="sr-Cyrl-CS"/>
        </w:rPr>
        <w:t>лан 28. гдје се нап</w:t>
      </w:r>
      <w:r w:rsidR="009D2171">
        <w:rPr>
          <w:rFonts w:ascii="Cambria" w:hAnsi="Cambria"/>
          <w:sz w:val="24"/>
          <w:szCs w:val="24"/>
          <w:lang w:val="sr-Cyrl-CS"/>
        </w:rPr>
        <w:t>о</w:t>
      </w:r>
      <w:r w:rsidR="009D2171" w:rsidRPr="009D2171">
        <w:rPr>
          <w:rFonts w:ascii="Cambria" w:hAnsi="Cambria"/>
          <w:sz w:val="24"/>
          <w:szCs w:val="24"/>
          <w:lang w:val="sr-Cyrl-CS"/>
        </w:rPr>
        <w:t xml:space="preserve">миње да </w:t>
      </w:r>
      <w:r w:rsidR="009D2171">
        <w:rPr>
          <w:rFonts w:ascii="Cambria" w:hAnsi="Cambria"/>
          <w:sz w:val="24"/>
          <w:szCs w:val="24"/>
          <w:lang w:val="sr-Cyrl-CS"/>
        </w:rPr>
        <w:t xml:space="preserve">су </w:t>
      </w:r>
      <w:r w:rsidR="009D2171" w:rsidRPr="009D2171">
        <w:rPr>
          <w:rFonts w:ascii="Cambria" w:hAnsi="Cambria"/>
          <w:sz w:val="24"/>
          <w:szCs w:val="24"/>
          <w:lang w:val="sr-Cyrl-CS"/>
        </w:rPr>
        <w:t>предузетници разврстани у микро и мала правна лица</w:t>
      </w:r>
      <w:r w:rsidR="009D2171">
        <w:rPr>
          <w:rFonts w:ascii="Cambria" w:hAnsi="Cambria"/>
          <w:sz w:val="24"/>
          <w:szCs w:val="24"/>
          <w:lang w:val="sr-Cyrl-CS"/>
        </w:rPr>
        <w:t xml:space="preserve">, </w:t>
      </w:r>
      <w:r w:rsidR="009D2171" w:rsidRPr="009D2171">
        <w:rPr>
          <w:rFonts w:ascii="Cambria" w:hAnsi="Cambria"/>
          <w:sz w:val="24"/>
          <w:szCs w:val="24"/>
          <w:lang w:val="sr-Cyrl-CS"/>
        </w:rPr>
        <w:t>уз годишње финансијске извјештаје презентују и напомене уз финасијски извјештај као и предузетници који су разврстани у категорију великих правних лица дужни су подносе напомене уз финансијске извјештаје</w:t>
      </w:r>
      <w:r w:rsidR="009D2171">
        <w:rPr>
          <w:rFonts w:ascii="Cambria" w:hAnsi="Cambria"/>
          <w:sz w:val="24"/>
          <w:szCs w:val="24"/>
          <w:lang w:val="sr-Cyrl-CS"/>
        </w:rPr>
        <w:t>, сматра</w:t>
      </w:r>
      <w:r w:rsidR="009D2171" w:rsidRPr="009D2171">
        <w:rPr>
          <w:rFonts w:ascii="Cambria" w:hAnsi="Cambria"/>
          <w:sz w:val="24"/>
          <w:szCs w:val="24"/>
          <w:lang w:val="sr-Cyrl-CS"/>
        </w:rPr>
        <w:t xml:space="preserve"> да је то велико оптерећење за ми</w:t>
      </w:r>
      <w:r w:rsidR="009D2171">
        <w:rPr>
          <w:rFonts w:ascii="Cambria" w:hAnsi="Cambria"/>
          <w:sz w:val="24"/>
          <w:szCs w:val="24"/>
          <w:lang w:val="sr-Cyrl-CS"/>
        </w:rPr>
        <w:t>кр</w:t>
      </w:r>
      <w:r w:rsidR="009D2171" w:rsidRPr="009D2171">
        <w:rPr>
          <w:rFonts w:ascii="Cambria" w:hAnsi="Cambria"/>
          <w:sz w:val="24"/>
          <w:szCs w:val="24"/>
          <w:lang w:val="sr-Cyrl-CS"/>
        </w:rPr>
        <w:t>о и мала предузећа</w:t>
      </w:r>
      <w:r w:rsidR="009D2171">
        <w:rPr>
          <w:rFonts w:ascii="Cambria" w:hAnsi="Cambria"/>
          <w:sz w:val="24"/>
          <w:szCs w:val="24"/>
          <w:lang w:val="sr-Cyrl-CS"/>
        </w:rPr>
        <w:t>.</w:t>
      </w:r>
      <w:r w:rsidR="009D2171" w:rsidRPr="009D2171">
        <w:t xml:space="preserve"> </w:t>
      </w:r>
      <w:r w:rsidR="009D2171">
        <w:rPr>
          <w:lang w:val="sr-Cyrl-BA"/>
        </w:rPr>
        <w:t>Ч</w:t>
      </w:r>
      <w:r w:rsidR="009D2171" w:rsidRPr="009D2171">
        <w:rPr>
          <w:rFonts w:ascii="Cambria" w:hAnsi="Cambria"/>
          <w:sz w:val="24"/>
          <w:szCs w:val="24"/>
          <w:lang w:val="sr-Cyrl-CS"/>
        </w:rPr>
        <w:t>лан 33, правно лице је обавезно да сачињава годишњи извјетшај о посл</w:t>
      </w:r>
      <w:r w:rsidR="009D2171">
        <w:rPr>
          <w:rFonts w:ascii="Cambria" w:hAnsi="Cambria"/>
          <w:sz w:val="24"/>
          <w:szCs w:val="24"/>
          <w:lang w:val="sr-Cyrl-CS"/>
        </w:rPr>
        <w:t>ов</w:t>
      </w:r>
      <w:r w:rsidR="009D2171" w:rsidRPr="009D2171">
        <w:rPr>
          <w:rFonts w:ascii="Cambria" w:hAnsi="Cambria"/>
          <w:sz w:val="24"/>
          <w:szCs w:val="24"/>
          <w:lang w:val="sr-Cyrl-CS"/>
        </w:rPr>
        <w:t>ању</w:t>
      </w:r>
      <w:r w:rsidR="009D2171">
        <w:rPr>
          <w:rFonts w:ascii="Cambria" w:hAnsi="Cambria"/>
          <w:sz w:val="24"/>
          <w:szCs w:val="24"/>
          <w:lang w:val="sr-Cyrl-CS"/>
        </w:rPr>
        <w:t xml:space="preserve">, </w:t>
      </w:r>
      <w:r w:rsidR="009D2171" w:rsidRPr="009D2171">
        <w:rPr>
          <w:rFonts w:ascii="Cambria" w:hAnsi="Cambria"/>
          <w:sz w:val="24"/>
          <w:szCs w:val="24"/>
          <w:lang w:val="sr-Cyrl-CS"/>
        </w:rPr>
        <w:t xml:space="preserve">да стоји да су обавезни само </w:t>
      </w:r>
      <w:r w:rsidR="009D2171">
        <w:rPr>
          <w:rFonts w:ascii="Cambria" w:hAnsi="Cambria"/>
          <w:sz w:val="24"/>
          <w:szCs w:val="24"/>
          <w:lang w:val="sr-Cyrl-CS"/>
        </w:rPr>
        <w:t>„</w:t>
      </w:r>
      <w:r w:rsidR="009D2171" w:rsidRPr="009D2171">
        <w:rPr>
          <w:rFonts w:ascii="Cambria" w:hAnsi="Cambria"/>
          <w:sz w:val="24"/>
          <w:szCs w:val="24"/>
          <w:lang w:val="sr-Cyrl-CS"/>
        </w:rPr>
        <w:t>годишњи извјештај о пословању дефинисати на субјекте од јавног интерса у складу са законом о привредним друтшвима</w:t>
      </w:r>
      <w:r w:rsidR="009D2171">
        <w:rPr>
          <w:rFonts w:ascii="Cambria" w:hAnsi="Cambria"/>
          <w:sz w:val="24"/>
          <w:szCs w:val="24"/>
          <w:lang w:val="sr-Cyrl-CS"/>
        </w:rPr>
        <w:t>“.</w:t>
      </w:r>
    </w:p>
    <w:p w14:paraId="0ED89A24" w14:textId="77777777" w:rsidR="003C324F" w:rsidRPr="00F17181" w:rsidRDefault="003C324F" w:rsidP="009D2171">
      <w:pPr>
        <w:ind w:firstLine="720"/>
        <w:jc w:val="both"/>
        <w:rPr>
          <w:rFonts w:ascii="Cambria" w:hAnsi="Cambria"/>
          <w:sz w:val="24"/>
          <w:szCs w:val="24"/>
          <w:lang w:val="sr-Cyrl-CS"/>
        </w:rPr>
      </w:pPr>
    </w:p>
    <w:p w14:paraId="0FD1AAC3" w14:textId="269E230F" w:rsidR="00F17181" w:rsidRDefault="00F17181" w:rsidP="00F17181">
      <w:pPr>
        <w:ind w:firstLine="720"/>
        <w:jc w:val="both"/>
        <w:rPr>
          <w:rFonts w:ascii="Cambria" w:hAnsi="Cambria"/>
          <w:sz w:val="24"/>
          <w:szCs w:val="24"/>
          <w:lang w:val="sr-Cyrl-CS"/>
        </w:rPr>
      </w:pPr>
      <w:r w:rsidRPr="00F17181">
        <w:rPr>
          <w:rFonts w:ascii="Cambria" w:hAnsi="Cambria"/>
          <w:sz w:val="24"/>
          <w:szCs w:val="24"/>
          <w:lang w:val="sr-Cyrl-CS"/>
        </w:rPr>
        <w:t>Г-</w:t>
      </w:r>
      <w:r w:rsidR="009D2171">
        <w:rPr>
          <w:rFonts w:ascii="Cambria" w:hAnsi="Cambria"/>
          <w:sz w:val="24"/>
          <w:szCs w:val="24"/>
          <w:lang w:val="sr-Cyrl-CS"/>
        </w:rPr>
        <w:t>ђа</w:t>
      </w:r>
      <w:r w:rsidRPr="00F17181">
        <w:rPr>
          <w:rFonts w:ascii="Cambria" w:hAnsi="Cambria"/>
          <w:sz w:val="24"/>
          <w:szCs w:val="24"/>
          <w:lang w:val="sr-Cyrl-CS"/>
        </w:rPr>
        <w:t xml:space="preserve"> </w:t>
      </w:r>
      <w:r w:rsidR="009D2171" w:rsidRPr="009D2171">
        <w:rPr>
          <w:rFonts w:ascii="Cambria" w:hAnsi="Cambria"/>
          <w:sz w:val="24"/>
          <w:szCs w:val="24"/>
          <w:lang w:val="sr-Cyrl-CS"/>
        </w:rPr>
        <w:t>Раденка Ср</w:t>
      </w:r>
      <w:r w:rsidR="009D2171">
        <w:rPr>
          <w:rFonts w:ascii="Cambria" w:hAnsi="Cambria"/>
          <w:sz w:val="24"/>
          <w:szCs w:val="24"/>
          <w:lang w:val="sr-Cyrl-CS"/>
        </w:rPr>
        <w:t>н</w:t>
      </w:r>
      <w:r w:rsidR="009D2171" w:rsidRPr="009D2171">
        <w:rPr>
          <w:rFonts w:ascii="Cambria" w:hAnsi="Cambria"/>
          <w:sz w:val="24"/>
          <w:szCs w:val="24"/>
          <w:lang w:val="sr-Cyrl-CS"/>
        </w:rPr>
        <w:t xml:space="preserve">довић, из </w:t>
      </w:r>
      <w:r w:rsidR="009D2171">
        <w:rPr>
          <w:rFonts w:ascii="Cambria" w:hAnsi="Cambria"/>
          <w:sz w:val="24"/>
          <w:szCs w:val="24"/>
          <w:lang w:val="sr-Cyrl-CS"/>
        </w:rPr>
        <w:t>Д</w:t>
      </w:r>
      <w:r w:rsidR="009D2171" w:rsidRPr="009D2171">
        <w:rPr>
          <w:rFonts w:ascii="Cambria" w:hAnsi="Cambria"/>
          <w:sz w:val="24"/>
          <w:szCs w:val="24"/>
          <w:lang w:val="sr-Cyrl-CS"/>
        </w:rPr>
        <w:t>руштва рачуновођа и ревизора из Фоче</w:t>
      </w:r>
      <w:r w:rsidRPr="00F17181">
        <w:rPr>
          <w:rFonts w:ascii="Cambria" w:hAnsi="Cambria"/>
          <w:sz w:val="24"/>
          <w:szCs w:val="24"/>
          <w:lang w:val="sr-Cyrl-CS"/>
        </w:rPr>
        <w:t xml:space="preserve">, </w:t>
      </w:r>
      <w:r w:rsidR="009D2171" w:rsidRPr="009D2171">
        <w:rPr>
          <w:rFonts w:ascii="Cambria" w:hAnsi="Cambria"/>
          <w:sz w:val="24"/>
          <w:szCs w:val="24"/>
          <w:lang w:val="sr-Cyrl-CS"/>
        </w:rPr>
        <w:t>да</w:t>
      </w:r>
      <w:r w:rsidR="009D2171">
        <w:rPr>
          <w:rFonts w:ascii="Cambria" w:hAnsi="Cambria"/>
          <w:sz w:val="24"/>
          <w:szCs w:val="24"/>
          <w:lang w:val="sr-Cyrl-CS"/>
        </w:rPr>
        <w:t>ла је</w:t>
      </w:r>
      <w:r w:rsidR="009D2171" w:rsidRPr="009D2171">
        <w:rPr>
          <w:rFonts w:ascii="Cambria" w:hAnsi="Cambria"/>
          <w:sz w:val="24"/>
          <w:szCs w:val="24"/>
          <w:lang w:val="sr-Cyrl-CS"/>
        </w:rPr>
        <w:t xml:space="preserve"> приједлог</w:t>
      </w:r>
      <w:r w:rsidR="009D2171">
        <w:rPr>
          <w:rFonts w:ascii="Cambria" w:hAnsi="Cambria"/>
          <w:sz w:val="24"/>
          <w:szCs w:val="24"/>
          <w:lang w:val="sr-Cyrl-CS"/>
        </w:rPr>
        <w:t xml:space="preserve"> да</w:t>
      </w:r>
      <w:r w:rsidR="009D2171" w:rsidRPr="009D2171">
        <w:rPr>
          <w:rFonts w:ascii="Cambria" w:hAnsi="Cambria"/>
          <w:sz w:val="24"/>
          <w:szCs w:val="24"/>
          <w:lang w:val="sr-Cyrl-CS"/>
        </w:rPr>
        <w:t xml:space="preserve"> </w:t>
      </w:r>
      <w:r w:rsidR="009D2171">
        <w:rPr>
          <w:rFonts w:ascii="Cambria" w:hAnsi="Cambria"/>
          <w:sz w:val="24"/>
          <w:szCs w:val="24"/>
          <w:lang w:val="sr-Cyrl-CS"/>
        </w:rPr>
        <w:t xml:space="preserve">у </w:t>
      </w:r>
      <w:r w:rsidR="009D2171" w:rsidRPr="009D2171">
        <w:rPr>
          <w:rFonts w:ascii="Cambria" w:hAnsi="Cambria"/>
          <w:sz w:val="24"/>
          <w:szCs w:val="24"/>
          <w:lang w:val="sr-Cyrl-CS"/>
        </w:rPr>
        <w:t>закон о рачуновдству и ревизији буду уврштене одредбе о сродним звањима и сродним професијама, прије свега овлаштени интерни ревизор, интерни ревиз</w:t>
      </w:r>
      <w:r w:rsidR="009D2171">
        <w:rPr>
          <w:rFonts w:ascii="Cambria" w:hAnsi="Cambria"/>
          <w:sz w:val="24"/>
          <w:szCs w:val="24"/>
          <w:lang w:val="sr-Cyrl-CS"/>
        </w:rPr>
        <w:t>ор</w:t>
      </w:r>
      <w:r w:rsidR="009D2171" w:rsidRPr="009D2171">
        <w:rPr>
          <w:rFonts w:ascii="Cambria" w:hAnsi="Cambria"/>
          <w:sz w:val="24"/>
          <w:szCs w:val="24"/>
          <w:lang w:val="sr-Cyrl-CS"/>
        </w:rPr>
        <w:t xml:space="preserve"> у јавном сектору, овлаштени процјењивачи и овлаштени форензични рачуновођа</w:t>
      </w:r>
      <w:r w:rsidR="009D2171">
        <w:rPr>
          <w:rFonts w:ascii="Cambria" w:hAnsi="Cambria"/>
          <w:sz w:val="24"/>
          <w:szCs w:val="24"/>
          <w:lang w:val="sr-Cyrl-CS"/>
        </w:rPr>
        <w:t xml:space="preserve">, </w:t>
      </w:r>
      <w:r w:rsidR="009D2171" w:rsidRPr="009D2171">
        <w:rPr>
          <w:rFonts w:ascii="Cambria" w:hAnsi="Cambria"/>
          <w:sz w:val="24"/>
          <w:szCs w:val="24"/>
          <w:lang w:val="sr-Cyrl-CS"/>
        </w:rPr>
        <w:t>доношењ</w:t>
      </w:r>
      <w:r w:rsidR="009D2171">
        <w:rPr>
          <w:rFonts w:ascii="Cambria" w:hAnsi="Cambria"/>
          <w:sz w:val="24"/>
          <w:szCs w:val="24"/>
          <w:lang w:val="sr-Cyrl-CS"/>
        </w:rPr>
        <w:t>е</w:t>
      </w:r>
      <w:r w:rsidR="009D2171" w:rsidRPr="009D2171">
        <w:rPr>
          <w:rFonts w:ascii="Cambria" w:hAnsi="Cambria"/>
          <w:sz w:val="24"/>
          <w:szCs w:val="24"/>
          <w:lang w:val="sr-Cyrl-CS"/>
        </w:rPr>
        <w:t xml:space="preserve"> тарифа рачуновдствених услуга и ревизија</w:t>
      </w:r>
      <w:r w:rsidR="009D2171">
        <w:rPr>
          <w:rFonts w:ascii="Cambria" w:hAnsi="Cambria"/>
          <w:sz w:val="24"/>
          <w:szCs w:val="24"/>
          <w:lang w:val="sr-Cyrl-CS"/>
        </w:rPr>
        <w:t xml:space="preserve">, </w:t>
      </w:r>
      <w:r w:rsidR="009D2171" w:rsidRPr="009D2171">
        <w:rPr>
          <w:rFonts w:ascii="Cambria" w:hAnsi="Cambria"/>
          <w:sz w:val="24"/>
          <w:szCs w:val="24"/>
          <w:lang w:val="sr-Cyrl-CS"/>
        </w:rPr>
        <w:t>казнене одредбе треба преиспитати, или дефинисати тако да буду сразмјерне тежини прекршаја</w:t>
      </w:r>
      <w:r w:rsidR="009D2171">
        <w:rPr>
          <w:rFonts w:ascii="Cambria" w:hAnsi="Cambria"/>
          <w:sz w:val="24"/>
          <w:szCs w:val="24"/>
          <w:lang w:val="sr-Cyrl-CS"/>
        </w:rPr>
        <w:t>,</w:t>
      </w:r>
      <w:r w:rsidR="009D2171" w:rsidRPr="009D2171">
        <w:rPr>
          <w:rFonts w:ascii="Cambria" w:hAnsi="Cambria"/>
          <w:sz w:val="24"/>
          <w:szCs w:val="24"/>
          <w:lang w:val="sr-Cyrl-CS"/>
        </w:rPr>
        <w:t xml:space="preserve"> величини обвезника и сврси кажњавања</w:t>
      </w:r>
      <w:r w:rsidRPr="00F17181">
        <w:rPr>
          <w:rFonts w:ascii="Cambria" w:hAnsi="Cambria"/>
          <w:sz w:val="24"/>
          <w:szCs w:val="24"/>
          <w:lang w:val="sr-Cyrl-CS"/>
        </w:rPr>
        <w:t xml:space="preserve">. </w:t>
      </w:r>
      <w:r w:rsidR="009D2171">
        <w:rPr>
          <w:rFonts w:ascii="Cambria" w:hAnsi="Cambria"/>
          <w:sz w:val="24"/>
          <w:szCs w:val="24"/>
          <w:lang w:val="sr-Cyrl-CS"/>
        </w:rPr>
        <w:t xml:space="preserve">И на крају, </w:t>
      </w:r>
      <w:r w:rsidR="009D2171" w:rsidRPr="009D2171">
        <w:rPr>
          <w:rFonts w:ascii="Cambria" w:hAnsi="Cambria"/>
          <w:sz w:val="24"/>
          <w:szCs w:val="24"/>
          <w:lang w:val="sr-Cyrl-CS"/>
        </w:rPr>
        <w:t xml:space="preserve">разврставање пословних субјеката посебно малих предузетника, усклађивати са стопом раста са цијена на мало. </w:t>
      </w:r>
      <w:r w:rsidR="009D2171">
        <w:rPr>
          <w:rFonts w:ascii="Cambria" w:hAnsi="Cambria"/>
          <w:sz w:val="24"/>
          <w:szCs w:val="24"/>
          <w:lang w:val="sr-Cyrl-CS"/>
        </w:rPr>
        <w:t>О</w:t>
      </w:r>
      <w:r w:rsidR="009D2171" w:rsidRPr="009D2171">
        <w:rPr>
          <w:rFonts w:ascii="Cambria" w:hAnsi="Cambria"/>
          <w:sz w:val="24"/>
          <w:szCs w:val="24"/>
          <w:lang w:val="sr-Cyrl-CS"/>
        </w:rPr>
        <w:t>граничење које</w:t>
      </w:r>
      <w:r w:rsidR="009D2171">
        <w:rPr>
          <w:rFonts w:ascii="Cambria" w:hAnsi="Cambria"/>
          <w:sz w:val="24"/>
          <w:szCs w:val="24"/>
          <w:lang w:val="sr-Cyrl-CS"/>
        </w:rPr>
        <w:t xml:space="preserve"> је</w:t>
      </w:r>
      <w:r w:rsidR="009D2171" w:rsidRPr="009D2171">
        <w:rPr>
          <w:rFonts w:ascii="Cambria" w:hAnsi="Cambria"/>
          <w:sz w:val="24"/>
          <w:szCs w:val="24"/>
          <w:lang w:val="sr-Cyrl-CS"/>
        </w:rPr>
        <w:t xml:space="preserve"> сада 500 хиљада да се  ускалђује сваке треће године са растом цијена на мало.</w:t>
      </w:r>
      <w:r w:rsidRPr="00F17181">
        <w:rPr>
          <w:rFonts w:ascii="Cambria" w:hAnsi="Cambria"/>
          <w:sz w:val="24"/>
          <w:szCs w:val="24"/>
          <w:lang w:val="sr-Cyrl-CS"/>
        </w:rPr>
        <w:t xml:space="preserve"> </w:t>
      </w:r>
    </w:p>
    <w:p w14:paraId="1BB3B0F9" w14:textId="77777777" w:rsidR="003C324F" w:rsidRPr="00F17181" w:rsidRDefault="003C324F" w:rsidP="00F17181">
      <w:pPr>
        <w:ind w:firstLine="720"/>
        <w:jc w:val="both"/>
        <w:rPr>
          <w:rFonts w:ascii="Cambria" w:hAnsi="Cambria"/>
          <w:sz w:val="24"/>
          <w:szCs w:val="24"/>
          <w:lang w:val="sr-Cyrl-CS"/>
        </w:rPr>
      </w:pPr>
    </w:p>
    <w:p w14:paraId="7990AD30" w14:textId="5798EE9D" w:rsidR="00F17181" w:rsidRDefault="00F17181" w:rsidP="00F17181">
      <w:pPr>
        <w:ind w:firstLine="720"/>
        <w:jc w:val="both"/>
        <w:rPr>
          <w:rFonts w:ascii="Cambria" w:hAnsi="Cambria"/>
          <w:sz w:val="24"/>
          <w:szCs w:val="24"/>
          <w:lang w:val="sr-Cyrl-CS"/>
        </w:rPr>
      </w:pPr>
      <w:r w:rsidRPr="00F17181">
        <w:rPr>
          <w:rFonts w:ascii="Cambria" w:hAnsi="Cambria"/>
          <w:sz w:val="24"/>
          <w:szCs w:val="24"/>
          <w:lang w:val="sr-Cyrl-CS"/>
        </w:rPr>
        <w:t>Г-</w:t>
      </w:r>
      <w:r w:rsidR="001B1C1A">
        <w:rPr>
          <w:rFonts w:ascii="Cambria" w:hAnsi="Cambria"/>
          <w:sz w:val="24"/>
          <w:szCs w:val="24"/>
          <w:lang w:val="sr-Cyrl-CS"/>
        </w:rPr>
        <w:t>ђа</w:t>
      </w:r>
      <w:r w:rsidRPr="00F17181">
        <w:rPr>
          <w:rFonts w:ascii="Cambria" w:hAnsi="Cambria"/>
          <w:sz w:val="24"/>
          <w:szCs w:val="24"/>
          <w:lang w:val="sr-Cyrl-CS"/>
        </w:rPr>
        <w:t xml:space="preserve"> </w:t>
      </w:r>
      <w:r w:rsidR="001B1C1A" w:rsidRPr="001B1C1A">
        <w:rPr>
          <w:rFonts w:ascii="Cambria" w:hAnsi="Cambria"/>
          <w:sz w:val="24"/>
          <w:szCs w:val="24"/>
          <w:lang w:val="sr-Cyrl-CS"/>
        </w:rPr>
        <w:t xml:space="preserve">Ђулка Ђукић, члан </w:t>
      </w:r>
      <w:r w:rsidR="001B1C1A">
        <w:rPr>
          <w:rFonts w:ascii="Cambria" w:hAnsi="Cambria"/>
          <w:sz w:val="24"/>
          <w:szCs w:val="24"/>
          <w:lang w:val="sr-Cyrl-CS"/>
        </w:rPr>
        <w:t>Д</w:t>
      </w:r>
      <w:r w:rsidR="001B1C1A" w:rsidRPr="001B1C1A">
        <w:rPr>
          <w:rFonts w:ascii="Cambria" w:hAnsi="Cambria"/>
          <w:sz w:val="24"/>
          <w:szCs w:val="24"/>
          <w:lang w:val="sr-Cyrl-CS"/>
        </w:rPr>
        <w:t>руштва рачуновођа из Бањалуке</w:t>
      </w:r>
      <w:r w:rsidRPr="00F17181">
        <w:rPr>
          <w:rFonts w:ascii="Cambria" w:hAnsi="Cambria"/>
          <w:sz w:val="24"/>
          <w:szCs w:val="24"/>
          <w:lang w:val="sr-Cyrl-CS"/>
        </w:rPr>
        <w:t xml:space="preserve">, </w:t>
      </w:r>
      <w:r w:rsidR="001B1C1A" w:rsidRPr="001B1C1A">
        <w:rPr>
          <w:rFonts w:ascii="Cambria" w:hAnsi="Cambria"/>
          <w:sz w:val="24"/>
          <w:szCs w:val="24"/>
          <w:lang w:val="sr-Cyrl-CS"/>
        </w:rPr>
        <w:t>сл</w:t>
      </w:r>
      <w:r w:rsidR="001B1C1A">
        <w:rPr>
          <w:rFonts w:ascii="Cambria" w:hAnsi="Cambria"/>
          <w:sz w:val="24"/>
          <w:szCs w:val="24"/>
          <w:lang w:val="sr-Cyrl-CS"/>
        </w:rPr>
        <w:t>ожила се</w:t>
      </w:r>
      <w:r w:rsidR="001B1C1A" w:rsidRPr="001B1C1A">
        <w:rPr>
          <w:rFonts w:ascii="Cambria" w:hAnsi="Cambria"/>
          <w:sz w:val="24"/>
          <w:szCs w:val="24"/>
          <w:lang w:val="sr-Cyrl-CS"/>
        </w:rPr>
        <w:t xml:space="preserve"> са г. Бабићем из </w:t>
      </w:r>
      <w:r w:rsidR="001B1C1A">
        <w:rPr>
          <w:rFonts w:ascii="Cambria" w:hAnsi="Cambria"/>
          <w:sz w:val="24"/>
          <w:szCs w:val="24"/>
          <w:lang w:val="sr-Cyrl-CS"/>
        </w:rPr>
        <w:t>Д</w:t>
      </w:r>
      <w:r w:rsidR="001B1C1A" w:rsidRPr="001B1C1A">
        <w:rPr>
          <w:rFonts w:ascii="Cambria" w:hAnsi="Cambria"/>
          <w:sz w:val="24"/>
          <w:szCs w:val="24"/>
          <w:lang w:val="sr-Cyrl-CS"/>
        </w:rPr>
        <w:t xml:space="preserve">руштва рачуновођа из Бањалуке, </w:t>
      </w:r>
      <w:r w:rsidR="001B1C1A">
        <w:rPr>
          <w:rFonts w:ascii="Cambria" w:hAnsi="Cambria"/>
          <w:sz w:val="24"/>
          <w:szCs w:val="24"/>
          <w:lang w:val="sr-Cyrl-CS"/>
        </w:rPr>
        <w:t xml:space="preserve">за </w:t>
      </w:r>
      <w:r w:rsidR="001B1C1A" w:rsidRPr="001B1C1A">
        <w:rPr>
          <w:rFonts w:ascii="Cambria" w:hAnsi="Cambria"/>
          <w:sz w:val="24"/>
          <w:szCs w:val="24"/>
          <w:lang w:val="sr-Cyrl-CS"/>
        </w:rPr>
        <w:t>члан 109. приајвљ</w:t>
      </w:r>
      <w:r w:rsidR="001B1C1A">
        <w:rPr>
          <w:rFonts w:ascii="Cambria" w:hAnsi="Cambria"/>
          <w:sz w:val="24"/>
          <w:szCs w:val="24"/>
          <w:lang w:val="sr-Cyrl-CS"/>
        </w:rPr>
        <w:t>ивање</w:t>
      </w:r>
      <w:r w:rsidR="001B1C1A" w:rsidRPr="001B1C1A">
        <w:rPr>
          <w:rFonts w:ascii="Cambria" w:hAnsi="Cambria"/>
          <w:sz w:val="24"/>
          <w:szCs w:val="24"/>
          <w:lang w:val="sr-Cyrl-CS"/>
        </w:rPr>
        <w:t xml:space="preserve"> неке криминалне радње</w:t>
      </w:r>
      <w:r w:rsidR="001B1C1A">
        <w:rPr>
          <w:rFonts w:ascii="Cambria" w:hAnsi="Cambria"/>
          <w:sz w:val="24"/>
          <w:szCs w:val="24"/>
          <w:lang w:val="sr-Cyrl-CS"/>
        </w:rPr>
        <w:t>,</w:t>
      </w:r>
      <w:r w:rsidR="001B1C1A" w:rsidRPr="001B1C1A">
        <w:t xml:space="preserve"> </w:t>
      </w:r>
      <w:r w:rsidR="001B1C1A">
        <w:rPr>
          <w:lang w:val="sr-Cyrl-BA"/>
        </w:rPr>
        <w:t>ч</w:t>
      </w:r>
      <w:r w:rsidR="001B1C1A" w:rsidRPr="001B1C1A">
        <w:rPr>
          <w:rFonts w:ascii="Cambria" w:hAnsi="Cambria"/>
          <w:sz w:val="24"/>
          <w:szCs w:val="24"/>
          <w:lang w:val="sr-Cyrl-CS"/>
        </w:rPr>
        <w:t>ланов</w:t>
      </w:r>
      <w:r w:rsidR="001B1C1A">
        <w:rPr>
          <w:rFonts w:ascii="Cambria" w:hAnsi="Cambria"/>
          <w:sz w:val="24"/>
          <w:szCs w:val="24"/>
          <w:lang w:val="sr-Cyrl-CS"/>
        </w:rPr>
        <w:t>и</w:t>
      </w:r>
      <w:r w:rsidR="001B1C1A" w:rsidRPr="001B1C1A">
        <w:rPr>
          <w:rFonts w:ascii="Cambria" w:hAnsi="Cambria"/>
          <w:sz w:val="24"/>
          <w:szCs w:val="24"/>
          <w:lang w:val="sr-Cyrl-CS"/>
        </w:rPr>
        <w:t xml:space="preserve"> од 110. до 116., казнене одребе су превисоке</w:t>
      </w:r>
      <w:r w:rsidRPr="00F17181">
        <w:rPr>
          <w:rFonts w:ascii="Cambria" w:hAnsi="Cambria"/>
          <w:sz w:val="24"/>
          <w:szCs w:val="24"/>
          <w:lang w:val="sr-Cyrl-CS"/>
        </w:rPr>
        <w:t xml:space="preserve">. </w:t>
      </w:r>
    </w:p>
    <w:p w14:paraId="2106D2AE" w14:textId="77777777" w:rsidR="003C324F" w:rsidRPr="00F17181" w:rsidRDefault="003C324F" w:rsidP="00F17181">
      <w:pPr>
        <w:ind w:firstLine="720"/>
        <w:jc w:val="both"/>
        <w:rPr>
          <w:rFonts w:ascii="Cambria" w:hAnsi="Cambria"/>
          <w:sz w:val="24"/>
          <w:szCs w:val="24"/>
          <w:lang w:val="sr-Cyrl-CS"/>
        </w:rPr>
      </w:pPr>
    </w:p>
    <w:p w14:paraId="3E510D0A" w14:textId="1DFD1EA8" w:rsidR="00F17181" w:rsidRPr="00F17181" w:rsidRDefault="00F17181" w:rsidP="00F17181">
      <w:pPr>
        <w:ind w:firstLine="720"/>
        <w:jc w:val="both"/>
        <w:rPr>
          <w:rFonts w:ascii="Cambria" w:hAnsi="Cambria"/>
          <w:sz w:val="24"/>
          <w:szCs w:val="24"/>
          <w:lang w:val="sr-Cyrl-CS"/>
        </w:rPr>
      </w:pPr>
      <w:bookmarkStart w:id="2" w:name="_Hlk215499219"/>
      <w:r w:rsidRPr="00F17181">
        <w:rPr>
          <w:rFonts w:ascii="Cambria" w:hAnsi="Cambria"/>
          <w:sz w:val="24"/>
          <w:szCs w:val="24"/>
          <w:lang w:val="sr-Cyrl-CS"/>
        </w:rPr>
        <w:t xml:space="preserve">Г-ђа </w:t>
      </w:r>
      <w:r w:rsidR="006F32E2" w:rsidRPr="006F32E2">
        <w:rPr>
          <w:rFonts w:ascii="Cambria" w:hAnsi="Cambria"/>
          <w:sz w:val="24"/>
          <w:szCs w:val="24"/>
          <w:lang w:val="sr-Cyrl-CS"/>
        </w:rPr>
        <w:t>Диана Чекић</w:t>
      </w:r>
      <w:r w:rsidRPr="00F17181">
        <w:rPr>
          <w:rFonts w:ascii="Cambria" w:hAnsi="Cambria"/>
          <w:sz w:val="24"/>
          <w:szCs w:val="24"/>
          <w:lang w:val="sr-Cyrl-CS"/>
        </w:rPr>
        <w:t xml:space="preserve">, </w:t>
      </w:r>
      <w:r w:rsidR="00491BCC">
        <w:rPr>
          <w:rFonts w:ascii="Cambria" w:hAnsi="Cambria"/>
          <w:sz w:val="24"/>
          <w:szCs w:val="24"/>
          <w:lang w:val="sr-Cyrl-BA"/>
        </w:rPr>
        <w:t>народни посланик</w:t>
      </w:r>
      <w:r w:rsidRPr="00F17181">
        <w:rPr>
          <w:rFonts w:ascii="Cambria" w:hAnsi="Cambria"/>
          <w:sz w:val="24"/>
          <w:szCs w:val="24"/>
          <w:lang w:val="sr-Cyrl-CS"/>
        </w:rPr>
        <w:t xml:space="preserve">, </w:t>
      </w:r>
      <w:r w:rsidR="00491BCC">
        <w:rPr>
          <w:rFonts w:ascii="Cambria" w:hAnsi="Cambria"/>
          <w:sz w:val="24"/>
          <w:szCs w:val="24"/>
          <w:lang w:val="sr-Cyrl-CS"/>
        </w:rPr>
        <w:t>на почетку свог обраћања рекла је да о</w:t>
      </w:r>
      <w:r w:rsidR="00491BCC" w:rsidRPr="00491BCC">
        <w:rPr>
          <w:rFonts w:ascii="Cambria" w:hAnsi="Cambria"/>
          <w:sz w:val="24"/>
          <w:szCs w:val="24"/>
          <w:lang w:val="sr-Cyrl-CS"/>
        </w:rPr>
        <w:t>ве расправе показују да проб</w:t>
      </w:r>
      <w:r w:rsidR="00491BCC">
        <w:rPr>
          <w:rFonts w:ascii="Cambria" w:hAnsi="Cambria"/>
          <w:sz w:val="24"/>
          <w:szCs w:val="24"/>
          <w:lang w:val="sr-Cyrl-CS"/>
        </w:rPr>
        <w:t>ле</w:t>
      </w:r>
      <w:r w:rsidR="00491BCC" w:rsidRPr="00491BCC">
        <w:rPr>
          <w:rFonts w:ascii="Cambria" w:hAnsi="Cambria"/>
          <w:sz w:val="24"/>
          <w:szCs w:val="24"/>
          <w:lang w:val="sr-Cyrl-CS"/>
        </w:rPr>
        <w:t>ма има јако пуно</w:t>
      </w:r>
      <w:r w:rsidRPr="00F17181">
        <w:rPr>
          <w:rFonts w:ascii="Cambria" w:hAnsi="Cambria"/>
          <w:sz w:val="24"/>
          <w:szCs w:val="24"/>
          <w:lang w:val="sr-Cyrl-CS"/>
        </w:rPr>
        <w:t xml:space="preserve">. </w:t>
      </w:r>
      <w:r w:rsidR="00491BCC" w:rsidRPr="00491BCC">
        <w:rPr>
          <w:rFonts w:ascii="Cambria" w:hAnsi="Cambria"/>
          <w:sz w:val="24"/>
          <w:szCs w:val="24"/>
          <w:lang w:val="sr-Cyrl-CS"/>
        </w:rPr>
        <w:t>Овим законом рачунвоођама</w:t>
      </w:r>
      <w:r w:rsidR="00491BCC">
        <w:rPr>
          <w:rFonts w:ascii="Cambria" w:hAnsi="Cambria"/>
          <w:sz w:val="24"/>
          <w:szCs w:val="24"/>
          <w:lang w:val="sr-Cyrl-CS"/>
        </w:rPr>
        <w:t xml:space="preserve"> су</w:t>
      </w:r>
      <w:r w:rsidR="00491BCC" w:rsidRPr="00491BCC">
        <w:rPr>
          <w:rFonts w:ascii="Cambria" w:hAnsi="Cambria"/>
          <w:sz w:val="24"/>
          <w:szCs w:val="24"/>
          <w:lang w:val="sr-Cyrl-CS"/>
        </w:rPr>
        <w:t xml:space="preserve"> да</w:t>
      </w:r>
      <w:r w:rsidR="00491BCC">
        <w:rPr>
          <w:rFonts w:ascii="Cambria" w:hAnsi="Cambria"/>
          <w:sz w:val="24"/>
          <w:szCs w:val="24"/>
          <w:lang w:val="sr-Cyrl-CS"/>
        </w:rPr>
        <w:t>те</w:t>
      </w:r>
      <w:r w:rsidR="00491BCC" w:rsidRPr="00491BCC">
        <w:rPr>
          <w:rFonts w:ascii="Cambria" w:hAnsi="Cambria"/>
          <w:sz w:val="24"/>
          <w:szCs w:val="24"/>
          <w:lang w:val="sr-Cyrl-CS"/>
        </w:rPr>
        <w:t xml:space="preserve"> само обавезе, а с друге стране казне су енормне</w:t>
      </w:r>
      <w:r w:rsidRPr="00F17181">
        <w:rPr>
          <w:rFonts w:ascii="Cambria" w:hAnsi="Cambria"/>
          <w:sz w:val="24"/>
          <w:szCs w:val="24"/>
          <w:lang w:val="sr-Cyrl-CS"/>
        </w:rPr>
        <w:t xml:space="preserve">. </w:t>
      </w:r>
      <w:r w:rsidR="00491BCC">
        <w:rPr>
          <w:rFonts w:ascii="Cambria" w:hAnsi="Cambria"/>
          <w:sz w:val="24"/>
          <w:szCs w:val="24"/>
          <w:lang w:val="sr-Cyrl-CS"/>
        </w:rPr>
        <w:t xml:space="preserve">Сматра да </w:t>
      </w:r>
      <w:r w:rsidR="00491BCC" w:rsidRPr="00491BCC">
        <w:rPr>
          <w:rFonts w:ascii="Cambria" w:hAnsi="Cambria"/>
          <w:sz w:val="24"/>
          <w:szCs w:val="24"/>
          <w:lang w:val="sr-Cyrl-CS"/>
        </w:rPr>
        <w:t>има довољно времена, ништа се неће бит</w:t>
      </w:r>
      <w:r w:rsidR="00491BCC">
        <w:rPr>
          <w:rFonts w:ascii="Cambria" w:hAnsi="Cambria"/>
          <w:sz w:val="24"/>
          <w:szCs w:val="24"/>
          <w:lang w:val="sr-Cyrl-CS"/>
        </w:rPr>
        <w:t>н</w:t>
      </w:r>
      <w:r w:rsidR="00491BCC" w:rsidRPr="00491BCC">
        <w:rPr>
          <w:rFonts w:ascii="Cambria" w:hAnsi="Cambria"/>
          <w:sz w:val="24"/>
          <w:szCs w:val="24"/>
          <w:lang w:val="sr-Cyrl-CS"/>
        </w:rPr>
        <w:t xml:space="preserve">о промјенити ако </w:t>
      </w:r>
      <w:r w:rsidR="00491BCC">
        <w:rPr>
          <w:rFonts w:ascii="Cambria" w:hAnsi="Cambria"/>
          <w:sz w:val="24"/>
          <w:szCs w:val="24"/>
          <w:lang w:val="sr-Cyrl-CS"/>
        </w:rPr>
        <w:t xml:space="preserve">се </w:t>
      </w:r>
      <w:r w:rsidR="00491BCC" w:rsidRPr="00491BCC">
        <w:rPr>
          <w:rFonts w:ascii="Cambria" w:hAnsi="Cambria"/>
          <w:sz w:val="24"/>
          <w:szCs w:val="24"/>
          <w:lang w:val="sr-Cyrl-CS"/>
        </w:rPr>
        <w:t xml:space="preserve">тај закон не донесе у </w:t>
      </w:r>
      <w:r w:rsidR="00491BCC">
        <w:rPr>
          <w:rFonts w:ascii="Cambria" w:hAnsi="Cambria"/>
          <w:sz w:val="24"/>
          <w:szCs w:val="24"/>
          <w:lang w:val="sr-Cyrl-CS"/>
        </w:rPr>
        <w:t>дванаестом</w:t>
      </w:r>
      <w:r w:rsidR="00491BCC" w:rsidRPr="00491BCC">
        <w:rPr>
          <w:rFonts w:ascii="Cambria" w:hAnsi="Cambria"/>
          <w:sz w:val="24"/>
          <w:szCs w:val="24"/>
          <w:lang w:val="sr-Cyrl-CS"/>
        </w:rPr>
        <w:t xml:space="preserve"> мјесецу</w:t>
      </w:r>
      <w:r w:rsidR="00491BCC">
        <w:rPr>
          <w:rFonts w:ascii="Cambria" w:hAnsi="Cambria"/>
          <w:sz w:val="24"/>
          <w:szCs w:val="24"/>
          <w:lang w:val="sr-Cyrl-CS"/>
        </w:rPr>
        <w:t>,</w:t>
      </w:r>
      <w:r w:rsidR="00491BCC" w:rsidRPr="00491BCC">
        <w:rPr>
          <w:rFonts w:ascii="Cambria" w:hAnsi="Cambria"/>
          <w:sz w:val="24"/>
          <w:szCs w:val="24"/>
          <w:lang w:val="sr-Cyrl-CS"/>
        </w:rPr>
        <w:t xml:space="preserve"> он доноси и ствара огромне обавезе, имаћемо једну ситуацију која неће бити добра ни за кога</w:t>
      </w:r>
      <w:r w:rsidR="00491BCC">
        <w:rPr>
          <w:rFonts w:ascii="Cambria" w:hAnsi="Cambria"/>
          <w:sz w:val="24"/>
          <w:szCs w:val="24"/>
          <w:lang w:val="sr-Cyrl-CS"/>
        </w:rPr>
        <w:t>.</w:t>
      </w:r>
      <w:r w:rsidR="00491BCC" w:rsidRPr="00491BCC">
        <w:rPr>
          <w:rFonts w:ascii="Cambria" w:hAnsi="Cambria"/>
          <w:sz w:val="24"/>
          <w:szCs w:val="24"/>
          <w:lang w:val="sr-Cyrl-CS"/>
        </w:rPr>
        <w:t xml:space="preserve"> </w:t>
      </w:r>
      <w:r w:rsidR="00491BCC">
        <w:rPr>
          <w:rFonts w:ascii="Cambria" w:hAnsi="Cambria"/>
          <w:sz w:val="24"/>
          <w:szCs w:val="24"/>
          <w:lang w:val="sr-Cyrl-CS"/>
        </w:rPr>
        <w:t xml:space="preserve">Апелује да се </w:t>
      </w:r>
      <w:r w:rsidR="00491BCC" w:rsidRPr="00491BCC">
        <w:rPr>
          <w:rFonts w:ascii="Cambria" w:hAnsi="Cambria"/>
          <w:sz w:val="24"/>
          <w:szCs w:val="24"/>
          <w:lang w:val="sr-Cyrl-CS"/>
        </w:rPr>
        <w:t xml:space="preserve"> пову</w:t>
      </w:r>
      <w:r w:rsidR="00491BCC">
        <w:rPr>
          <w:rFonts w:ascii="Cambria" w:hAnsi="Cambria"/>
          <w:sz w:val="24"/>
          <w:szCs w:val="24"/>
          <w:lang w:val="sr-Cyrl-CS"/>
        </w:rPr>
        <w:t>че</w:t>
      </w:r>
      <w:r w:rsidR="00491BCC" w:rsidRPr="00491BCC">
        <w:rPr>
          <w:rFonts w:ascii="Cambria" w:hAnsi="Cambria"/>
          <w:sz w:val="24"/>
          <w:szCs w:val="24"/>
          <w:lang w:val="sr-Cyrl-CS"/>
        </w:rPr>
        <w:t xml:space="preserve"> овај закон</w:t>
      </w:r>
      <w:r w:rsidRPr="00F17181">
        <w:rPr>
          <w:rFonts w:ascii="Cambria" w:hAnsi="Cambria"/>
          <w:sz w:val="24"/>
          <w:szCs w:val="24"/>
          <w:lang w:val="sr-Cyrl-CS"/>
        </w:rPr>
        <w:t xml:space="preserve">.  </w:t>
      </w:r>
    </w:p>
    <w:bookmarkEnd w:id="2"/>
    <w:p w14:paraId="466E0330" w14:textId="1DCD284B" w:rsidR="00F17181" w:rsidRDefault="00F17181" w:rsidP="00F17181">
      <w:pPr>
        <w:ind w:firstLine="720"/>
        <w:jc w:val="both"/>
        <w:rPr>
          <w:rFonts w:ascii="Cambria" w:hAnsi="Cambria"/>
          <w:sz w:val="24"/>
          <w:szCs w:val="24"/>
          <w:lang w:val="sr-Cyrl-CS"/>
        </w:rPr>
      </w:pPr>
      <w:r w:rsidRPr="00F17181">
        <w:rPr>
          <w:rFonts w:ascii="Cambria" w:hAnsi="Cambria"/>
          <w:sz w:val="24"/>
          <w:szCs w:val="24"/>
          <w:lang w:val="sr-Cyrl-CS"/>
        </w:rPr>
        <w:lastRenderedPageBreak/>
        <w:t>Г-</w:t>
      </w:r>
      <w:r w:rsidR="00491BCC">
        <w:rPr>
          <w:rFonts w:ascii="Cambria" w:hAnsi="Cambria"/>
          <w:sz w:val="24"/>
          <w:szCs w:val="24"/>
          <w:lang w:val="sr-Cyrl-CS"/>
        </w:rPr>
        <w:t>дин</w:t>
      </w:r>
      <w:r w:rsidRPr="00F17181">
        <w:rPr>
          <w:rFonts w:ascii="Cambria" w:hAnsi="Cambria"/>
          <w:sz w:val="24"/>
          <w:szCs w:val="24"/>
          <w:lang w:val="sr-Cyrl-CS"/>
        </w:rPr>
        <w:t xml:space="preserve"> </w:t>
      </w:r>
      <w:r w:rsidR="00491BCC" w:rsidRPr="00491BCC">
        <w:rPr>
          <w:rFonts w:ascii="Cambria" w:hAnsi="Cambria"/>
          <w:sz w:val="24"/>
          <w:szCs w:val="24"/>
          <w:lang w:val="sr-Cyrl-CS"/>
        </w:rPr>
        <w:t xml:space="preserve">Горан Ћетојевић испред </w:t>
      </w:r>
      <w:r w:rsidR="00491BCC">
        <w:rPr>
          <w:rFonts w:ascii="Cambria" w:hAnsi="Cambria"/>
          <w:sz w:val="24"/>
          <w:szCs w:val="24"/>
          <w:lang w:val="sr-Cyrl-CS"/>
        </w:rPr>
        <w:t>Д</w:t>
      </w:r>
      <w:r w:rsidR="00491BCC" w:rsidRPr="00491BCC">
        <w:rPr>
          <w:rFonts w:ascii="Cambria" w:hAnsi="Cambria"/>
          <w:sz w:val="24"/>
          <w:szCs w:val="24"/>
          <w:lang w:val="sr-Cyrl-CS"/>
        </w:rPr>
        <w:t>руштва рачуновођа и ревизора Бањалука</w:t>
      </w:r>
      <w:r w:rsidRPr="00F17181">
        <w:rPr>
          <w:rFonts w:ascii="Cambria" w:hAnsi="Cambria"/>
          <w:sz w:val="24"/>
          <w:szCs w:val="24"/>
          <w:lang w:val="sr-Cyrl-CS"/>
        </w:rPr>
        <w:t xml:space="preserve">, </w:t>
      </w:r>
      <w:r w:rsidR="00491BCC">
        <w:rPr>
          <w:rFonts w:ascii="Cambria" w:hAnsi="Cambria"/>
          <w:sz w:val="24"/>
          <w:szCs w:val="24"/>
          <w:lang w:val="sr-Cyrl-CS"/>
        </w:rPr>
        <w:t xml:space="preserve">указује </w:t>
      </w:r>
      <w:r w:rsidR="00491BCC" w:rsidRPr="00491BCC">
        <w:rPr>
          <w:rFonts w:ascii="Cambria" w:hAnsi="Cambria"/>
          <w:sz w:val="24"/>
          <w:szCs w:val="24"/>
          <w:lang w:val="sr-Cyrl-CS"/>
        </w:rPr>
        <w:t>да је у нацрту овог закона, дефинсиано у члану 2. тачка 19. да је професионално удружење невладина добровољна професионална асоцијација рачуновођа и ревироа у Републици Српској</w:t>
      </w:r>
      <w:r w:rsidRPr="00F17181">
        <w:rPr>
          <w:rFonts w:ascii="Cambria" w:hAnsi="Cambria"/>
          <w:sz w:val="24"/>
          <w:szCs w:val="24"/>
          <w:lang w:val="sr-Cyrl-CS"/>
        </w:rPr>
        <w:t xml:space="preserve">. </w:t>
      </w:r>
      <w:r w:rsidR="00491BCC">
        <w:rPr>
          <w:rFonts w:ascii="Cambria" w:hAnsi="Cambria"/>
          <w:sz w:val="24"/>
          <w:szCs w:val="24"/>
          <w:lang w:val="sr-Cyrl-CS"/>
        </w:rPr>
        <w:t>С</w:t>
      </w:r>
      <w:r w:rsidR="00491BCC" w:rsidRPr="00491BCC">
        <w:rPr>
          <w:rFonts w:ascii="Cambria" w:hAnsi="Cambria"/>
          <w:sz w:val="24"/>
          <w:szCs w:val="24"/>
          <w:lang w:val="sr-Cyrl-CS"/>
        </w:rPr>
        <w:t>ви приходи који произилазе из јавних овла</w:t>
      </w:r>
      <w:r w:rsidR="00491BCC">
        <w:rPr>
          <w:rFonts w:ascii="Cambria" w:hAnsi="Cambria"/>
          <w:sz w:val="24"/>
          <w:szCs w:val="24"/>
          <w:lang w:val="sr-Cyrl-CS"/>
        </w:rPr>
        <w:t>шт</w:t>
      </w:r>
      <w:r w:rsidR="00491BCC" w:rsidRPr="00491BCC">
        <w:rPr>
          <w:rFonts w:ascii="Cambria" w:hAnsi="Cambria"/>
          <w:sz w:val="24"/>
          <w:szCs w:val="24"/>
          <w:lang w:val="sr-Cyrl-CS"/>
        </w:rPr>
        <w:t>ења повјерних Савезу рачуновођа</w:t>
      </w:r>
      <w:r w:rsidR="00491BCC">
        <w:rPr>
          <w:rFonts w:ascii="Cambria" w:hAnsi="Cambria"/>
          <w:sz w:val="24"/>
          <w:szCs w:val="24"/>
          <w:lang w:val="sr-Cyrl-CS"/>
        </w:rPr>
        <w:t xml:space="preserve"> </w:t>
      </w:r>
      <w:r w:rsidR="00491BCC" w:rsidRPr="00491BCC">
        <w:rPr>
          <w:rFonts w:ascii="Cambria" w:hAnsi="Cambria"/>
          <w:sz w:val="24"/>
          <w:szCs w:val="24"/>
          <w:lang w:val="sr-Cyrl-CS"/>
        </w:rPr>
        <w:t xml:space="preserve"> испити, лицнце, сертификате </w:t>
      </w:r>
      <w:r w:rsidR="00A802E7">
        <w:rPr>
          <w:rFonts w:ascii="Cambria" w:hAnsi="Cambria"/>
          <w:sz w:val="24"/>
          <w:szCs w:val="24"/>
          <w:lang w:val="sr-Cyrl-CS"/>
        </w:rPr>
        <w:t>п</w:t>
      </w:r>
      <w:r w:rsidR="00491BCC" w:rsidRPr="00491BCC">
        <w:rPr>
          <w:rFonts w:ascii="Cambria" w:hAnsi="Cambria"/>
          <w:sz w:val="24"/>
          <w:szCs w:val="24"/>
          <w:lang w:val="sr-Cyrl-CS"/>
        </w:rPr>
        <w:t xml:space="preserve">редстављају јавне приходе, </w:t>
      </w:r>
      <w:r w:rsidR="00A802E7">
        <w:rPr>
          <w:rFonts w:ascii="Cambria" w:hAnsi="Cambria"/>
          <w:sz w:val="24"/>
          <w:szCs w:val="24"/>
          <w:lang w:val="sr-Cyrl-CS"/>
        </w:rPr>
        <w:t>предлаже</w:t>
      </w:r>
      <w:r w:rsidR="00491BCC" w:rsidRPr="00491BCC">
        <w:rPr>
          <w:rFonts w:ascii="Cambria" w:hAnsi="Cambria"/>
          <w:sz w:val="24"/>
          <w:szCs w:val="24"/>
          <w:lang w:val="sr-Cyrl-CS"/>
        </w:rPr>
        <w:t xml:space="preserve"> да се финансирање </w:t>
      </w:r>
      <w:r w:rsidR="00A802E7">
        <w:rPr>
          <w:rFonts w:ascii="Cambria" w:hAnsi="Cambria"/>
          <w:sz w:val="24"/>
          <w:szCs w:val="24"/>
          <w:lang w:val="sr-Cyrl-CS"/>
        </w:rPr>
        <w:t>С</w:t>
      </w:r>
      <w:r w:rsidR="00491BCC" w:rsidRPr="00491BCC">
        <w:rPr>
          <w:rFonts w:ascii="Cambria" w:hAnsi="Cambria"/>
          <w:sz w:val="24"/>
          <w:szCs w:val="24"/>
          <w:lang w:val="sr-Cyrl-CS"/>
        </w:rPr>
        <w:t xml:space="preserve">авеза обезбјеђује из буџета </w:t>
      </w:r>
      <w:r w:rsidR="00A802E7">
        <w:rPr>
          <w:rFonts w:ascii="Cambria" w:hAnsi="Cambria"/>
          <w:sz w:val="24"/>
          <w:szCs w:val="24"/>
          <w:lang w:val="sr-Cyrl-CS"/>
        </w:rPr>
        <w:t>Р</w:t>
      </w:r>
      <w:r w:rsidR="00491BCC" w:rsidRPr="00491BCC">
        <w:rPr>
          <w:rFonts w:ascii="Cambria" w:hAnsi="Cambria"/>
          <w:sz w:val="24"/>
          <w:szCs w:val="24"/>
          <w:lang w:val="sr-Cyrl-CS"/>
        </w:rPr>
        <w:t xml:space="preserve">епублике као посебне буџетске линије </w:t>
      </w:r>
      <w:r w:rsidR="00A802E7">
        <w:rPr>
          <w:rFonts w:ascii="Cambria" w:hAnsi="Cambria"/>
          <w:sz w:val="24"/>
          <w:szCs w:val="24"/>
          <w:lang w:val="sr-Cyrl-CS"/>
        </w:rPr>
        <w:t>М</w:t>
      </w:r>
      <w:r w:rsidR="00491BCC" w:rsidRPr="00491BCC">
        <w:rPr>
          <w:rFonts w:ascii="Cambria" w:hAnsi="Cambria"/>
          <w:sz w:val="24"/>
          <w:szCs w:val="24"/>
          <w:lang w:val="sr-Cyrl-CS"/>
        </w:rPr>
        <w:t>инистарства финансиј</w:t>
      </w:r>
      <w:r w:rsidR="00A802E7">
        <w:rPr>
          <w:rFonts w:ascii="Cambria" w:hAnsi="Cambria"/>
          <w:sz w:val="24"/>
          <w:szCs w:val="24"/>
          <w:lang w:val="sr-Cyrl-CS"/>
        </w:rPr>
        <w:t>.</w:t>
      </w:r>
      <w:r w:rsidR="00491BCC" w:rsidRPr="00491BCC">
        <w:rPr>
          <w:rFonts w:ascii="Cambria" w:hAnsi="Cambria"/>
          <w:sz w:val="24"/>
          <w:szCs w:val="24"/>
          <w:lang w:val="sr-Cyrl-CS"/>
        </w:rPr>
        <w:t xml:space="preserve"> </w:t>
      </w:r>
      <w:r w:rsidR="00A802E7">
        <w:rPr>
          <w:rFonts w:ascii="Cambria" w:hAnsi="Cambria"/>
          <w:sz w:val="24"/>
          <w:szCs w:val="24"/>
          <w:lang w:val="sr-Cyrl-CS"/>
        </w:rPr>
        <w:t>С</w:t>
      </w:r>
      <w:r w:rsidR="00491BCC" w:rsidRPr="00491BCC">
        <w:rPr>
          <w:rFonts w:ascii="Cambria" w:hAnsi="Cambria"/>
          <w:sz w:val="24"/>
          <w:szCs w:val="24"/>
          <w:lang w:val="sr-Cyrl-CS"/>
        </w:rPr>
        <w:t xml:space="preserve"> тим би постигли  да извјетшаји постају обавезни, самим тим </w:t>
      </w:r>
      <w:r w:rsidR="00A802E7">
        <w:rPr>
          <w:rFonts w:ascii="Cambria" w:hAnsi="Cambria"/>
          <w:sz w:val="24"/>
          <w:szCs w:val="24"/>
          <w:lang w:val="sr-Cyrl-CS"/>
        </w:rPr>
        <w:t xml:space="preserve">би </w:t>
      </w:r>
      <w:r w:rsidR="00491BCC" w:rsidRPr="00491BCC">
        <w:rPr>
          <w:rFonts w:ascii="Cambria" w:hAnsi="Cambria"/>
          <w:sz w:val="24"/>
          <w:szCs w:val="24"/>
          <w:lang w:val="sr-Cyrl-CS"/>
        </w:rPr>
        <w:t>постали и предмет већег надзора, спречавања злоупотребе положаја</w:t>
      </w:r>
      <w:r w:rsidRPr="00F17181">
        <w:rPr>
          <w:rFonts w:ascii="Cambria" w:hAnsi="Cambria"/>
          <w:sz w:val="24"/>
          <w:szCs w:val="24"/>
          <w:lang w:val="sr-Cyrl-CS"/>
        </w:rPr>
        <w:t xml:space="preserve">. </w:t>
      </w:r>
    </w:p>
    <w:p w14:paraId="628F78DF" w14:textId="77777777" w:rsidR="003C324F" w:rsidRDefault="003C324F" w:rsidP="00F17181">
      <w:pPr>
        <w:ind w:firstLine="720"/>
        <w:jc w:val="both"/>
        <w:rPr>
          <w:rFonts w:ascii="Cambria" w:hAnsi="Cambria"/>
          <w:sz w:val="24"/>
          <w:szCs w:val="24"/>
          <w:lang w:val="sr-Cyrl-CS"/>
        </w:rPr>
      </w:pPr>
    </w:p>
    <w:p w14:paraId="53916698" w14:textId="77777777" w:rsidR="00345DDE" w:rsidRDefault="00A802E7" w:rsidP="00A802E7">
      <w:pPr>
        <w:ind w:firstLine="720"/>
        <w:jc w:val="both"/>
        <w:rPr>
          <w:rFonts w:ascii="Cambria" w:hAnsi="Cambria"/>
          <w:sz w:val="24"/>
          <w:szCs w:val="24"/>
          <w:lang w:val="sr-Cyrl-CS"/>
        </w:rPr>
      </w:pPr>
      <w:r w:rsidRPr="00A802E7">
        <w:rPr>
          <w:rFonts w:ascii="Cambria" w:hAnsi="Cambria"/>
          <w:sz w:val="24"/>
          <w:szCs w:val="24"/>
          <w:lang w:val="sr-Cyrl-CS"/>
        </w:rPr>
        <w:t>Г-дин Гојко Немања Тепић, предложио је измјен</w:t>
      </w:r>
      <w:r>
        <w:rPr>
          <w:rFonts w:ascii="Cambria" w:hAnsi="Cambria"/>
          <w:sz w:val="24"/>
          <w:szCs w:val="24"/>
          <w:lang w:val="sr-Cyrl-CS"/>
        </w:rPr>
        <w:t>у</w:t>
      </w:r>
      <w:r w:rsidRPr="00A802E7">
        <w:rPr>
          <w:rFonts w:ascii="Cambria" w:hAnsi="Cambria"/>
          <w:sz w:val="24"/>
          <w:szCs w:val="24"/>
          <w:lang w:val="sr-Cyrl-CS"/>
        </w:rPr>
        <w:t xml:space="preserve"> члана 50. на начин</w:t>
      </w:r>
      <w:r>
        <w:rPr>
          <w:rFonts w:ascii="Cambria" w:hAnsi="Cambria"/>
          <w:sz w:val="24"/>
          <w:szCs w:val="24"/>
          <w:lang w:val="sr-Cyrl-CS"/>
        </w:rPr>
        <w:t>,</w:t>
      </w:r>
      <w:r w:rsidRPr="00A802E7">
        <w:rPr>
          <w:rFonts w:ascii="Cambria" w:hAnsi="Cambria"/>
          <w:sz w:val="24"/>
          <w:szCs w:val="24"/>
          <w:lang w:val="sr-Cyrl-CS"/>
        </w:rPr>
        <w:t xml:space="preserve"> став 2. да се додаје тачка 5. и измјена става 7. у истом члану као и додавање става 8. Додавањем тачке 5. у ставу 2.</w:t>
      </w:r>
      <w:r>
        <w:rPr>
          <w:rFonts w:ascii="Cambria" w:hAnsi="Cambria"/>
          <w:sz w:val="24"/>
          <w:szCs w:val="24"/>
          <w:lang w:val="sr-Cyrl-CS"/>
        </w:rPr>
        <w:t xml:space="preserve">, </w:t>
      </w:r>
      <w:r w:rsidRPr="00A802E7">
        <w:rPr>
          <w:rFonts w:ascii="Cambria" w:hAnsi="Cambria"/>
          <w:sz w:val="24"/>
          <w:szCs w:val="24"/>
          <w:lang w:val="sr-Cyrl-CS"/>
        </w:rPr>
        <w:t>то је члан који говори о условима које одређено лиц</w:t>
      </w:r>
      <w:r>
        <w:rPr>
          <w:rFonts w:ascii="Cambria" w:hAnsi="Cambria"/>
          <w:sz w:val="24"/>
          <w:szCs w:val="24"/>
          <w:lang w:val="sr-Cyrl-CS"/>
        </w:rPr>
        <w:t>е</w:t>
      </w:r>
      <w:r w:rsidRPr="00A802E7">
        <w:rPr>
          <w:rFonts w:ascii="Cambria" w:hAnsi="Cambria"/>
          <w:sz w:val="24"/>
          <w:szCs w:val="24"/>
          <w:lang w:val="sr-Cyrl-CS"/>
        </w:rPr>
        <w:t xml:space="preserve"> мора испунити како би стек</w:t>
      </w:r>
      <w:r>
        <w:rPr>
          <w:rFonts w:ascii="Cambria" w:hAnsi="Cambria"/>
          <w:sz w:val="24"/>
          <w:szCs w:val="24"/>
          <w:lang w:val="sr-Cyrl-CS"/>
        </w:rPr>
        <w:t>л</w:t>
      </w:r>
      <w:r w:rsidRPr="00A802E7">
        <w:rPr>
          <w:rFonts w:ascii="Cambria" w:hAnsi="Cambria"/>
          <w:sz w:val="24"/>
          <w:szCs w:val="24"/>
          <w:lang w:val="sr-Cyrl-CS"/>
        </w:rPr>
        <w:t>о лиценцу овлаштеног ревизора</w:t>
      </w:r>
      <w:r>
        <w:rPr>
          <w:rFonts w:ascii="Cambria" w:hAnsi="Cambria"/>
          <w:sz w:val="24"/>
          <w:szCs w:val="24"/>
          <w:lang w:val="sr-Cyrl-CS"/>
        </w:rPr>
        <w:t xml:space="preserve">, </w:t>
      </w:r>
      <w:r w:rsidRPr="00A802E7">
        <w:rPr>
          <w:rFonts w:ascii="Cambria" w:hAnsi="Cambria"/>
          <w:sz w:val="24"/>
          <w:szCs w:val="24"/>
          <w:lang w:val="sr-Cyrl-CS"/>
        </w:rPr>
        <w:t>по узору на адовкате</w:t>
      </w:r>
      <w:r>
        <w:rPr>
          <w:rFonts w:ascii="Cambria" w:hAnsi="Cambria"/>
          <w:sz w:val="24"/>
          <w:szCs w:val="24"/>
          <w:lang w:val="sr-Cyrl-CS"/>
        </w:rPr>
        <w:t xml:space="preserve">, </w:t>
      </w:r>
      <w:r w:rsidRPr="00A802E7">
        <w:rPr>
          <w:rFonts w:ascii="Cambria" w:hAnsi="Cambria"/>
          <w:sz w:val="24"/>
          <w:szCs w:val="24"/>
          <w:lang w:val="sr-Cyrl-CS"/>
        </w:rPr>
        <w:t>да се дода тачка 5. која ће утврдити да поред ових услова који закон прописује, да лице које хоће лиценцу овлаштеног ревизора не може имати статус запосленог, заступника, директора, прокуристе, члана или предсједника УО у правном лицу, члана или предсједника извршеног надзорног одобра или одбора за ревизију у правном лицу, осим у привредном друштву за ревизију, затим заступника дражвног капитала, стечјаног управника, или лице које уговором о раду има утврђену забрану конкуренције.</w:t>
      </w:r>
      <w:r w:rsidRPr="00A802E7">
        <w:t xml:space="preserve"> </w:t>
      </w:r>
      <w:r>
        <w:rPr>
          <w:lang w:val="sr-Cyrl-BA"/>
        </w:rPr>
        <w:t>Д</w:t>
      </w:r>
      <w:r w:rsidRPr="00A802E7">
        <w:rPr>
          <w:rFonts w:ascii="Cambria" w:hAnsi="Cambria"/>
          <w:sz w:val="24"/>
          <w:szCs w:val="24"/>
          <w:lang w:val="sr-Cyrl-CS"/>
        </w:rPr>
        <w:t>одавање става 8. техничка измјена да ће министарство најкасније 15 данас прије истека три годиен од издавања лиценце утврдити једноставно да ли овлашћени ревизора има потребан број бодова на име континуиране професионале едукације, испуњења других услова а у колико утврди да не оставрује тај потребан број бодова министар доноси рјешње о одузимању лиценце</w:t>
      </w:r>
      <w:r w:rsidR="00BF5FB2">
        <w:rPr>
          <w:rFonts w:ascii="Cambria" w:hAnsi="Cambria"/>
          <w:sz w:val="24"/>
          <w:szCs w:val="24"/>
          <w:lang w:val="sr-Cyrl-CS"/>
        </w:rPr>
        <w:t>. У</w:t>
      </w:r>
      <w:r w:rsidR="00BF5FB2" w:rsidRPr="00BF5FB2">
        <w:rPr>
          <w:rFonts w:ascii="Cambria" w:hAnsi="Cambria"/>
          <w:sz w:val="24"/>
          <w:szCs w:val="24"/>
          <w:lang w:val="sr-Cyrl-CS"/>
        </w:rPr>
        <w:t xml:space="preserve"> погледу рока за закључење</w:t>
      </w:r>
      <w:r w:rsidR="00BF5FB2">
        <w:rPr>
          <w:rFonts w:ascii="Cambria" w:hAnsi="Cambria"/>
          <w:sz w:val="24"/>
          <w:szCs w:val="24"/>
          <w:lang w:val="sr-Cyrl-CS"/>
        </w:rPr>
        <w:t xml:space="preserve"> </w:t>
      </w:r>
      <w:r w:rsidR="00BF5FB2" w:rsidRPr="00BF5FB2">
        <w:rPr>
          <w:rFonts w:ascii="Cambria" w:hAnsi="Cambria"/>
          <w:sz w:val="24"/>
          <w:szCs w:val="24"/>
          <w:lang w:val="sr-Cyrl-CS"/>
        </w:rPr>
        <w:t xml:space="preserve"> уговора о ревизији, тај рок</w:t>
      </w:r>
      <w:r w:rsidR="00BF5FB2">
        <w:rPr>
          <w:rFonts w:ascii="Cambria" w:hAnsi="Cambria"/>
          <w:sz w:val="24"/>
          <w:szCs w:val="24"/>
          <w:lang w:val="sr-Cyrl-CS"/>
        </w:rPr>
        <w:t xml:space="preserve"> је</w:t>
      </w:r>
      <w:r w:rsidR="00BF5FB2" w:rsidRPr="00BF5FB2">
        <w:rPr>
          <w:rFonts w:ascii="Cambria" w:hAnsi="Cambria"/>
          <w:sz w:val="24"/>
          <w:szCs w:val="24"/>
          <w:lang w:val="sr-Cyrl-CS"/>
        </w:rPr>
        <w:t xml:space="preserve"> 30.9. а предвиђени су одређени изузеци, сматра да би треблао предивидјети још један изузетак, а то је изузетно уговор се може закључити након рока, ако се уговор закључује након спроведеног поступка јавне набавке или из других разлога који се обвезнику реви</w:t>
      </w:r>
      <w:r w:rsidR="00BF5FB2">
        <w:rPr>
          <w:rFonts w:ascii="Cambria" w:hAnsi="Cambria"/>
          <w:sz w:val="24"/>
          <w:szCs w:val="24"/>
          <w:lang w:val="sr-Cyrl-CS"/>
        </w:rPr>
        <w:t>з</w:t>
      </w:r>
      <w:r w:rsidR="00BF5FB2" w:rsidRPr="00BF5FB2">
        <w:rPr>
          <w:rFonts w:ascii="Cambria" w:hAnsi="Cambria"/>
          <w:sz w:val="24"/>
          <w:szCs w:val="24"/>
          <w:lang w:val="sr-Cyrl-CS"/>
        </w:rPr>
        <w:t>ије не могу преписати у кривицу</w:t>
      </w:r>
      <w:r w:rsidR="00BF5FB2">
        <w:rPr>
          <w:rFonts w:ascii="Cambria" w:hAnsi="Cambria"/>
          <w:sz w:val="24"/>
          <w:szCs w:val="24"/>
          <w:lang w:val="sr-Cyrl-CS"/>
        </w:rPr>
        <w:t>,</w:t>
      </w:r>
      <w:r w:rsidR="00BF5FB2" w:rsidRPr="00BF5FB2">
        <w:rPr>
          <w:rFonts w:ascii="Cambria" w:hAnsi="Cambria"/>
          <w:sz w:val="24"/>
          <w:szCs w:val="24"/>
          <w:lang w:val="sr-Cyrl-CS"/>
        </w:rPr>
        <w:t xml:space="preserve"> а који су утицали на прекорачење рока за закључење уговора</w:t>
      </w:r>
      <w:r w:rsidR="00BF5FB2">
        <w:rPr>
          <w:rFonts w:ascii="Cambria" w:hAnsi="Cambria"/>
          <w:sz w:val="24"/>
          <w:szCs w:val="24"/>
          <w:lang w:val="sr-Cyrl-CS"/>
        </w:rPr>
        <w:t xml:space="preserve">. </w:t>
      </w:r>
      <w:r w:rsidR="00BF5FB2" w:rsidRPr="00BF5FB2">
        <w:rPr>
          <w:rFonts w:ascii="Cambria" w:hAnsi="Cambria"/>
          <w:sz w:val="24"/>
          <w:szCs w:val="24"/>
          <w:lang w:val="sr-Cyrl-CS"/>
        </w:rPr>
        <w:t>Члан 64. техничка једна измјена</w:t>
      </w:r>
      <w:r w:rsidR="00BF5FB2">
        <w:rPr>
          <w:rFonts w:ascii="Cambria" w:hAnsi="Cambria"/>
          <w:sz w:val="24"/>
          <w:szCs w:val="24"/>
          <w:lang w:val="sr-Cyrl-CS"/>
        </w:rPr>
        <w:t>,</w:t>
      </w:r>
      <w:r w:rsidR="00BF5FB2" w:rsidRPr="00BF5FB2">
        <w:rPr>
          <w:rFonts w:ascii="Cambria" w:hAnsi="Cambria"/>
          <w:sz w:val="24"/>
          <w:szCs w:val="24"/>
          <w:lang w:val="sr-Cyrl-CS"/>
        </w:rPr>
        <w:t xml:space="preserve"> предлаже измјену става 4. и става 5. и брисање става 6.</w:t>
      </w:r>
      <w:r w:rsidR="00BF5FB2">
        <w:rPr>
          <w:rFonts w:ascii="Cambria" w:hAnsi="Cambria"/>
          <w:sz w:val="24"/>
          <w:szCs w:val="24"/>
          <w:lang w:val="sr-Cyrl-CS"/>
        </w:rPr>
        <w:t>,</w:t>
      </w:r>
      <w:r w:rsidR="00BF5FB2" w:rsidRPr="00BF5FB2">
        <w:t xml:space="preserve"> </w:t>
      </w:r>
      <w:r w:rsidR="00BF5FB2" w:rsidRPr="00BF5FB2">
        <w:rPr>
          <w:rFonts w:ascii="Cambria" w:hAnsi="Cambria"/>
          <w:sz w:val="24"/>
          <w:szCs w:val="24"/>
          <w:lang w:val="sr-Cyrl-CS"/>
        </w:rPr>
        <w:t xml:space="preserve">сматра да </w:t>
      </w:r>
      <w:r w:rsidR="00BF5FB2">
        <w:rPr>
          <w:rFonts w:ascii="Cambria" w:hAnsi="Cambria"/>
          <w:sz w:val="24"/>
          <w:szCs w:val="24"/>
          <w:lang w:val="sr-Cyrl-CS"/>
        </w:rPr>
        <w:t>ф</w:t>
      </w:r>
      <w:r w:rsidR="00BF5FB2" w:rsidRPr="00BF5FB2">
        <w:rPr>
          <w:rFonts w:ascii="Cambria" w:hAnsi="Cambria"/>
          <w:sz w:val="24"/>
          <w:szCs w:val="24"/>
          <w:lang w:val="sr-Cyrl-CS"/>
        </w:rPr>
        <w:t>откопије нису потребне,</w:t>
      </w:r>
      <w:r w:rsidR="00BF5FB2">
        <w:rPr>
          <w:rFonts w:ascii="Cambria" w:hAnsi="Cambria"/>
          <w:sz w:val="24"/>
          <w:szCs w:val="24"/>
          <w:lang w:val="sr-Cyrl-CS"/>
        </w:rPr>
        <w:t xml:space="preserve"> и </w:t>
      </w:r>
      <w:r w:rsidR="00BF5FB2" w:rsidRPr="00BF5FB2">
        <w:rPr>
          <w:rFonts w:ascii="Cambria" w:hAnsi="Cambria"/>
          <w:sz w:val="24"/>
          <w:szCs w:val="24"/>
          <w:lang w:val="sr-Cyrl-CS"/>
        </w:rPr>
        <w:t>да се предвиди изузетак да се овим достави до 30. новембра осим за угогоре који се закључују по овом изу</w:t>
      </w:r>
      <w:r w:rsidR="00BF5FB2">
        <w:rPr>
          <w:rFonts w:ascii="Cambria" w:hAnsi="Cambria"/>
          <w:sz w:val="24"/>
          <w:szCs w:val="24"/>
          <w:lang w:val="sr-Cyrl-CS"/>
        </w:rPr>
        <w:t>зе</w:t>
      </w:r>
      <w:r w:rsidR="00BF5FB2" w:rsidRPr="00BF5FB2">
        <w:rPr>
          <w:rFonts w:ascii="Cambria" w:hAnsi="Cambria"/>
          <w:sz w:val="24"/>
          <w:szCs w:val="24"/>
          <w:lang w:val="sr-Cyrl-CS"/>
        </w:rPr>
        <w:t xml:space="preserve">тку који </w:t>
      </w:r>
      <w:r w:rsidR="00BF5FB2">
        <w:rPr>
          <w:rFonts w:ascii="Cambria" w:hAnsi="Cambria"/>
          <w:sz w:val="24"/>
          <w:szCs w:val="24"/>
          <w:lang w:val="sr-Cyrl-CS"/>
        </w:rPr>
        <w:t>је</w:t>
      </w:r>
      <w:r w:rsidR="00BF5FB2" w:rsidRPr="00BF5FB2">
        <w:rPr>
          <w:rFonts w:ascii="Cambria" w:hAnsi="Cambria"/>
          <w:sz w:val="24"/>
          <w:szCs w:val="24"/>
          <w:lang w:val="sr-Cyrl-CS"/>
        </w:rPr>
        <w:t xml:space="preserve"> претходно споменуо</w:t>
      </w:r>
      <w:r w:rsidR="00BF5FB2">
        <w:rPr>
          <w:rFonts w:ascii="Cambria" w:hAnsi="Cambria"/>
          <w:sz w:val="24"/>
          <w:szCs w:val="24"/>
          <w:lang w:val="sr-Cyrl-CS"/>
        </w:rPr>
        <w:t xml:space="preserve">. </w:t>
      </w:r>
      <w:r w:rsidR="00BF5FB2" w:rsidRPr="00BF5FB2">
        <w:rPr>
          <w:rFonts w:ascii="Cambria" w:hAnsi="Cambria"/>
          <w:sz w:val="24"/>
          <w:szCs w:val="24"/>
          <w:lang w:val="sr-Cyrl-CS"/>
        </w:rPr>
        <w:t>Члан 68. који говори о мјерама надзора, предлаже једноставну измјенау, да</w:t>
      </w:r>
      <w:r w:rsidR="00BF5FB2">
        <w:rPr>
          <w:rFonts w:ascii="Cambria" w:hAnsi="Cambria"/>
          <w:sz w:val="24"/>
          <w:szCs w:val="24"/>
          <w:lang w:val="sr-Cyrl-CS"/>
        </w:rPr>
        <w:t xml:space="preserve"> се</w:t>
      </w:r>
      <w:r w:rsidR="00BF5FB2" w:rsidRPr="00BF5FB2">
        <w:rPr>
          <w:rFonts w:ascii="Cambria" w:hAnsi="Cambria"/>
          <w:sz w:val="24"/>
          <w:szCs w:val="24"/>
          <w:lang w:val="sr-Cyrl-CS"/>
        </w:rPr>
        <w:t xml:space="preserve"> р</w:t>
      </w:r>
      <w:r w:rsidR="00BF5FB2">
        <w:rPr>
          <w:rFonts w:ascii="Cambria" w:hAnsi="Cambria"/>
          <w:sz w:val="24"/>
          <w:szCs w:val="24"/>
          <w:lang w:val="sr-Cyrl-CS"/>
        </w:rPr>
        <w:t>је</w:t>
      </w:r>
      <w:r w:rsidR="00BF5FB2" w:rsidRPr="00BF5FB2">
        <w:rPr>
          <w:rFonts w:ascii="Cambria" w:hAnsi="Cambria"/>
          <w:sz w:val="24"/>
          <w:szCs w:val="24"/>
          <w:lang w:val="sr-Cyrl-CS"/>
        </w:rPr>
        <w:t>ешењем изриче условно одузимање дозволе за рад привредном друштву, уколико утврди да не обавља ревизију у складу са међународним стандаридма ревизије</w:t>
      </w:r>
      <w:r w:rsidR="00BF5FB2">
        <w:rPr>
          <w:rFonts w:ascii="Cambria" w:hAnsi="Cambria"/>
          <w:sz w:val="24"/>
          <w:szCs w:val="24"/>
          <w:lang w:val="sr-Cyrl-CS"/>
        </w:rPr>
        <w:t>.</w:t>
      </w:r>
      <w:r w:rsidR="00BF5FB2" w:rsidRPr="00BF5FB2">
        <w:t xml:space="preserve"> </w:t>
      </w:r>
      <w:r w:rsidR="00BF5FB2" w:rsidRPr="00BF5FB2">
        <w:rPr>
          <w:rFonts w:ascii="Cambria" w:hAnsi="Cambria"/>
          <w:sz w:val="24"/>
          <w:szCs w:val="24"/>
          <w:lang w:val="sr-Cyrl-CS"/>
        </w:rPr>
        <w:t>Последња измјена коју предл</w:t>
      </w:r>
      <w:r w:rsidR="00BF5FB2">
        <w:rPr>
          <w:rFonts w:ascii="Cambria" w:hAnsi="Cambria"/>
          <w:sz w:val="24"/>
          <w:szCs w:val="24"/>
          <w:lang w:val="sr-Cyrl-CS"/>
        </w:rPr>
        <w:t>а</w:t>
      </w:r>
      <w:r w:rsidR="00BF5FB2" w:rsidRPr="00BF5FB2">
        <w:rPr>
          <w:rFonts w:ascii="Cambria" w:hAnsi="Cambria"/>
          <w:sz w:val="24"/>
          <w:szCs w:val="24"/>
          <w:lang w:val="sr-Cyrl-CS"/>
        </w:rPr>
        <w:t>ж</w:t>
      </w:r>
      <w:r w:rsidR="00345DDE">
        <w:rPr>
          <w:rFonts w:ascii="Cambria" w:hAnsi="Cambria"/>
          <w:sz w:val="24"/>
          <w:szCs w:val="24"/>
          <w:lang w:val="sr-Cyrl-CS"/>
        </w:rPr>
        <w:t>е</w:t>
      </w:r>
      <w:r w:rsidR="00BF5FB2" w:rsidRPr="00BF5FB2">
        <w:rPr>
          <w:rFonts w:ascii="Cambria" w:hAnsi="Cambria"/>
          <w:sz w:val="24"/>
          <w:szCs w:val="24"/>
          <w:lang w:val="sr-Cyrl-CS"/>
        </w:rPr>
        <w:t xml:space="preserve"> тиче се </w:t>
      </w:r>
      <w:r w:rsidR="00345DDE">
        <w:rPr>
          <w:rFonts w:ascii="Cambria" w:hAnsi="Cambria"/>
          <w:sz w:val="24"/>
          <w:szCs w:val="24"/>
          <w:lang w:val="sr-Cyrl-CS"/>
        </w:rPr>
        <w:t>С</w:t>
      </w:r>
      <w:r w:rsidR="00BF5FB2" w:rsidRPr="00BF5FB2">
        <w:rPr>
          <w:rFonts w:ascii="Cambria" w:hAnsi="Cambria"/>
          <w:sz w:val="24"/>
          <w:szCs w:val="24"/>
          <w:lang w:val="sr-Cyrl-CS"/>
        </w:rPr>
        <w:t xml:space="preserve">авјета за рачуноводство и ревизију, </w:t>
      </w:r>
      <w:r w:rsidR="00345DDE">
        <w:rPr>
          <w:rFonts w:ascii="Cambria" w:hAnsi="Cambria"/>
          <w:sz w:val="24"/>
          <w:szCs w:val="24"/>
          <w:lang w:val="sr-Cyrl-CS"/>
        </w:rPr>
        <w:t>сматра</w:t>
      </w:r>
      <w:r w:rsidR="00BF5FB2" w:rsidRPr="00BF5FB2">
        <w:rPr>
          <w:rFonts w:ascii="Cambria" w:hAnsi="Cambria"/>
          <w:sz w:val="24"/>
          <w:szCs w:val="24"/>
          <w:lang w:val="sr-Cyrl-CS"/>
        </w:rPr>
        <w:t xml:space="preserve"> да је пторебно мало прецизирати, да се у року од 30 дана </w:t>
      </w:r>
      <w:r w:rsidR="00345DDE">
        <w:rPr>
          <w:rFonts w:ascii="Cambria" w:hAnsi="Cambria"/>
          <w:sz w:val="24"/>
          <w:szCs w:val="24"/>
          <w:lang w:val="sr-Cyrl-CS"/>
        </w:rPr>
        <w:t>именују</w:t>
      </w:r>
      <w:r w:rsidR="00BF5FB2" w:rsidRPr="00BF5FB2">
        <w:rPr>
          <w:rFonts w:ascii="Cambria" w:hAnsi="Cambria"/>
          <w:sz w:val="24"/>
          <w:szCs w:val="24"/>
          <w:lang w:val="sr-Cyrl-CS"/>
        </w:rPr>
        <w:t xml:space="preserve"> члан</w:t>
      </w:r>
      <w:r w:rsidR="00345DDE">
        <w:rPr>
          <w:rFonts w:ascii="Cambria" w:hAnsi="Cambria"/>
          <w:sz w:val="24"/>
          <w:szCs w:val="24"/>
          <w:lang w:val="sr-Cyrl-CS"/>
        </w:rPr>
        <w:t>ов</w:t>
      </w:r>
      <w:r w:rsidR="00BF5FB2" w:rsidRPr="00BF5FB2">
        <w:rPr>
          <w:rFonts w:ascii="Cambria" w:hAnsi="Cambria"/>
          <w:sz w:val="24"/>
          <w:szCs w:val="24"/>
          <w:lang w:val="sr-Cyrl-CS"/>
        </w:rPr>
        <w:t>и Савјета, ако ступи нови закон на снагу требало би именовати нове чланове са новим мандатом</w:t>
      </w:r>
      <w:r w:rsidR="00345DDE">
        <w:rPr>
          <w:rFonts w:ascii="Cambria" w:hAnsi="Cambria"/>
          <w:sz w:val="24"/>
          <w:szCs w:val="24"/>
          <w:lang w:val="sr-Cyrl-CS"/>
        </w:rPr>
        <w:t>.</w:t>
      </w:r>
    </w:p>
    <w:p w14:paraId="11B8993B" w14:textId="0C5EBF9F" w:rsidR="00665441" w:rsidRDefault="00BF5FB2" w:rsidP="00A802E7">
      <w:pPr>
        <w:ind w:firstLine="720"/>
        <w:jc w:val="both"/>
        <w:rPr>
          <w:rFonts w:ascii="Cambria" w:hAnsi="Cambria"/>
          <w:sz w:val="24"/>
          <w:szCs w:val="24"/>
          <w:lang w:val="sr-Cyrl-CS"/>
        </w:rPr>
      </w:pPr>
      <w:r>
        <w:rPr>
          <w:rFonts w:ascii="Cambria" w:hAnsi="Cambria"/>
          <w:sz w:val="24"/>
          <w:szCs w:val="24"/>
          <w:lang w:val="sr-Cyrl-CS"/>
        </w:rPr>
        <w:t xml:space="preserve"> </w:t>
      </w:r>
      <w:r w:rsidR="00345DDE" w:rsidRPr="00345DDE">
        <w:rPr>
          <w:rFonts w:ascii="Cambria" w:hAnsi="Cambria"/>
          <w:sz w:val="24"/>
          <w:szCs w:val="24"/>
          <w:lang w:val="sr-Cyrl-CS"/>
        </w:rPr>
        <w:t xml:space="preserve">Г-дин </w:t>
      </w:r>
      <w:r w:rsidR="00345DDE">
        <w:rPr>
          <w:rFonts w:ascii="Cambria" w:hAnsi="Cambria"/>
          <w:sz w:val="24"/>
          <w:szCs w:val="24"/>
          <w:lang w:val="sr-Cyrl-CS"/>
        </w:rPr>
        <w:t>Милош Грујић</w:t>
      </w:r>
      <w:r w:rsidR="00345DDE" w:rsidRPr="00345DDE">
        <w:rPr>
          <w:rFonts w:ascii="Cambria" w:hAnsi="Cambria"/>
          <w:sz w:val="24"/>
          <w:szCs w:val="24"/>
          <w:lang w:val="sr-Cyrl-CS"/>
        </w:rPr>
        <w:t xml:space="preserve">, предложио је </w:t>
      </w:r>
      <w:r w:rsidR="00345DDE">
        <w:rPr>
          <w:rFonts w:ascii="Cambria" w:hAnsi="Cambria"/>
          <w:sz w:val="24"/>
          <w:szCs w:val="24"/>
          <w:lang w:val="sr-Cyrl-CS"/>
        </w:rPr>
        <w:t xml:space="preserve">да се </w:t>
      </w:r>
      <w:r w:rsidR="00345DDE" w:rsidRPr="00345DDE">
        <w:rPr>
          <w:rFonts w:ascii="Cambria" w:hAnsi="Cambria"/>
          <w:sz w:val="24"/>
          <w:szCs w:val="24"/>
          <w:lang w:val="sr-Cyrl-CS"/>
        </w:rPr>
        <w:t>у члану 8. став 10. промјени одредба</w:t>
      </w:r>
      <w:r w:rsidR="00345DDE">
        <w:rPr>
          <w:rFonts w:ascii="Cambria" w:hAnsi="Cambria"/>
          <w:sz w:val="24"/>
          <w:szCs w:val="24"/>
          <w:lang w:val="sr-Cyrl-CS"/>
        </w:rPr>
        <w:t xml:space="preserve"> </w:t>
      </w:r>
      <w:r w:rsidR="00345DDE" w:rsidRPr="00345DDE">
        <w:rPr>
          <w:rFonts w:ascii="Cambria" w:hAnsi="Cambria"/>
          <w:sz w:val="24"/>
          <w:szCs w:val="24"/>
          <w:lang w:val="sr-Cyrl-CS"/>
        </w:rPr>
        <w:t>да је друштво обавезно да доставља агенцији</w:t>
      </w:r>
      <w:r w:rsidR="00345DDE">
        <w:rPr>
          <w:rFonts w:ascii="Cambria" w:hAnsi="Cambria"/>
          <w:sz w:val="24"/>
          <w:szCs w:val="24"/>
          <w:lang w:val="sr-Cyrl-CS"/>
        </w:rPr>
        <w:t>,</w:t>
      </w:r>
      <w:r w:rsidR="00345DDE" w:rsidRPr="00345DDE">
        <w:rPr>
          <w:rFonts w:ascii="Cambria" w:hAnsi="Cambria"/>
          <w:sz w:val="24"/>
          <w:szCs w:val="24"/>
          <w:lang w:val="sr-Cyrl-CS"/>
        </w:rPr>
        <w:t xml:space="preserve"> уз годишње финансисјке извјештаје</w:t>
      </w:r>
      <w:r w:rsidR="00345DDE">
        <w:rPr>
          <w:rFonts w:ascii="Cambria" w:hAnsi="Cambria"/>
          <w:sz w:val="24"/>
          <w:szCs w:val="24"/>
          <w:lang w:val="sr-Cyrl-CS"/>
        </w:rPr>
        <w:t>,</w:t>
      </w:r>
      <w:r w:rsidR="00345DDE" w:rsidRPr="00345DDE">
        <w:rPr>
          <w:rFonts w:ascii="Cambria" w:hAnsi="Cambria"/>
          <w:sz w:val="24"/>
          <w:szCs w:val="24"/>
          <w:lang w:val="sr-Cyrl-CS"/>
        </w:rPr>
        <w:t xml:space="preserve"> обавјештење о разврставању зато што се то аутоматски ради, то је можда сувишна ствар. </w:t>
      </w:r>
      <w:r w:rsidR="00345DDE">
        <w:rPr>
          <w:rFonts w:ascii="Cambria" w:hAnsi="Cambria"/>
          <w:sz w:val="24"/>
          <w:szCs w:val="24"/>
          <w:lang w:val="sr-Cyrl-CS"/>
        </w:rPr>
        <w:t>М</w:t>
      </w:r>
      <w:r w:rsidR="00345DDE" w:rsidRPr="00345DDE">
        <w:rPr>
          <w:rFonts w:ascii="Cambria" w:hAnsi="Cambria"/>
          <w:sz w:val="24"/>
          <w:szCs w:val="24"/>
          <w:lang w:val="sr-Cyrl-CS"/>
        </w:rPr>
        <w:t>ного важније је дио који се односи на директиву односно на уредбу да се након четири годи</w:t>
      </w:r>
      <w:r w:rsidR="00345DDE">
        <w:rPr>
          <w:rFonts w:ascii="Cambria" w:hAnsi="Cambria"/>
          <w:sz w:val="24"/>
          <w:szCs w:val="24"/>
          <w:lang w:val="sr-Cyrl-CS"/>
        </w:rPr>
        <w:t>не</w:t>
      </w:r>
      <w:r w:rsidR="00345DDE" w:rsidRPr="00345DDE">
        <w:rPr>
          <w:rFonts w:ascii="Cambria" w:hAnsi="Cambria"/>
          <w:sz w:val="24"/>
          <w:szCs w:val="24"/>
          <w:lang w:val="sr-Cyrl-CS"/>
        </w:rPr>
        <w:t xml:space="preserve"> обављања </w:t>
      </w:r>
      <w:r w:rsidR="00345DDE" w:rsidRPr="00345DDE">
        <w:rPr>
          <w:rFonts w:ascii="Cambria" w:hAnsi="Cambria"/>
          <w:sz w:val="24"/>
          <w:szCs w:val="24"/>
          <w:lang w:val="sr-Cyrl-CS"/>
        </w:rPr>
        <w:lastRenderedPageBreak/>
        <w:t>ревизије у друштву од јавног интереса направи пауза од четири године, сматра да се на овај начин затвар</w:t>
      </w:r>
      <w:r w:rsidR="00665441">
        <w:rPr>
          <w:rFonts w:ascii="Cambria" w:hAnsi="Cambria"/>
          <w:sz w:val="24"/>
          <w:szCs w:val="24"/>
          <w:lang w:val="sr-Cyrl-CS"/>
        </w:rPr>
        <w:t>а</w:t>
      </w:r>
      <w:r w:rsidR="00345DDE" w:rsidRPr="00345DDE">
        <w:rPr>
          <w:rFonts w:ascii="Cambria" w:hAnsi="Cambria"/>
          <w:sz w:val="24"/>
          <w:szCs w:val="24"/>
          <w:lang w:val="sr-Cyrl-CS"/>
        </w:rPr>
        <w:t>ју врата домаћим ревизорима.</w:t>
      </w:r>
      <w:r w:rsidR="00665441">
        <w:rPr>
          <w:rFonts w:ascii="Cambria" w:hAnsi="Cambria"/>
          <w:sz w:val="24"/>
          <w:szCs w:val="24"/>
          <w:lang w:val="sr-Cyrl-CS"/>
        </w:rPr>
        <w:t xml:space="preserve"> </w:t>
      </w:r>
    </w:p>
    <w:p w14:paraId="29E9FB79" w14:textId="77777777" w:rsidR="003C324F" w:rsidRDefault="003C324F" w:rsidP="00A802E7">
      <w:pPr>
        <w:ind w:firstLine="720"/>
        <w:jc w:val="both"/>
        <w:rPr>
          <w:rFonts w:ascii="Cambria" w:hAnsi="Cambria"/>
          <w:sz w:val="24"/>
          <w:szCs w:val="24"/>
          <w:lang w:val="sr-Cyrl-CS"/>
        </w:rPr>
      </w:pPr>
    </w:p>
    <w:p w14:paraId="2C20E0E8" w14:textId="10611A17" w:rsidR="00A802E7" w:rsidRDefault="00BF5FB2" w:rsidP="00A802E7">
      <w:pPr>
        <w:ind w:firstLine="720"/>
        <w:jc w:val="both"/>
        <w:rPr>
          <w:rFonts w:ascii="Cambria" w:hAnsi="Cambria"/>
          <w:sz w:val="24"/>
          <w:szCs w:val="24"/>
          <w:lang w:val="sr-Cyrl-CS"/>
        </w:rPr>
      </w:pPr>
      <w:r>
        <w:rPr>
          <w:rFonts w:ascii="Cambria" w:hAnsi="Cambria"/>
          <w:sz w:val="24"/>
          <w:szCs w:val="24"/>
          <w:lang w:val="sr-Cyrl-CS"/>
        </w:rPr>
        <w:t xml:space="preserve"> </w:t>
      </w:r>
      <w:r w:rsidR="00A802E7" w:rsidRPr="00A802E7">
        <w:rPr>
          <w:rFonts w:ascii="Cambria" w:hAnsi="Cambria"/>
          <w:sz w:val="24"/>
          <w:szCs w:val="24"/>
          <w:lang w:val="sr-Cyrl-CS"/>
        </w:rPr>
        <w:t xml:space="preserve"> </w:t>
      </w:r>
      <w:r w:rsidR="00665441" w:rsidRPr="00665441">
        <w:rPr>
          <w:rFonts w:ascii="Cambria" w:hAnsi="Cambria"/>
          <w:sz w:val="24"/>
          <w:szCs w:val="24"/>
          <w:lang w:val="sr-Cyrl-CS"/>
        </w:rPr>
        <w:t>Г-ђа Марија Курузовић, виши стручни сарадник у Комисији за ХОВ Републике Српске, указ</w:t>
      </w:r>
      <w:r w:rsidR="00665441">
        <w:rPr>
          <w:rFonts w:ascii="Cambria" w:hAnsi="Cambria"/>
          <w:sz w:val="24"/>
          <w:szCs w:val="24"/>
          <w:lang w:val="sr-Cyrl-CS"/>
        </w:rPr>
        <w:t>ује</w:t>
      </w:r>
      <w:r w:rsidR="00665441" w:rsidRPr="00665441">
        <w:rPr>
          <w:rFonts w:ascii="Cambria" w:hAnsi="Cambria"/>
          <w:sz w:val="24"/>
          <w:szCs w:val="24"/>
          <w:lang w:val="sr-Cyrl-CS"/>
        </w:rPr>
        <w:t xml:space="preserve"> на потребу препознавања овлаштених прец</w:t>
      </w:r>
      <w:r w:rsidR="00665441">
        <w:rPr>
          <w:rFonts w:ascii="Cambria" w:hAnsi="Cambria"/>
          <w:sz w:val="24"/>
          <w:szCs w:val="24"/>
          <w:lang w:val="sr-Cyrl-CS"/>
        </w:rPr>
        <w:t>ј</w:t>
      </w:r>
      <w:r w:rsidR="00665441" w:rsidRPr="00665441">
        <w:rPr>
          <w:rFonts w:ascii="Cambria" w:hAnsi="Cambria"/>
          <w:sz w:val="24"/>
          <w:szCs w:val="24"/>
          <w:lang w:val="sr-Cyrl-CS"/>
        </w:rPr>
        <w:t>ените</w:t>
      </w:r>
      <w:r w:rsidR="00665441">
        <w:rPr>
          <w:rFonts w:ascii="Cambria" w:hAnsi="Cambria"/>
          <w:sz w:val="24"/>
          <w:szCs w:val="24"/>
          <w:lang w:val="sr-Cyrl-CS"/>
        </w:rPr>
        <w:t>љ</w:t>
      </w:r>
      <w:r w:rsidR="00665441" w:rsidRPr="00665441">
        <w:rPr>
          <w:rFonts w:ascii="Cambria" w:hAnsi="Cambria"/>
          <w:sz w:val="24"/>
          <w:szCs w:val="24"/>
          <w:lang w:val="sr-Cyrl-CS"/>
        </w:rPr>
        <w:t>а, зато што се помињу у закону о Инвестиционим фондовима и у закону о привредним друштвима.</w:t>
      </w:r>
      <w:r w:rsidR="00665441">
        <w:rPr>
          <w:rFonts w:ascii="Cambria" w:hAnsi="Cambria"/>
          <w:sz w:val="24"/>
          <w:szCs w:val="24"/>
          <w:lang w:val="sr-Cyrl-CS"/>
        </w:rPr>
        <w:t xml:space="preserve"> У</w:t>
      </w:r>
      <w:r w:rsidR="00665441" w:rsidRPr="00665441">
        <w:rPr>
          <w:rFonts w:ascii="Cambria" w:hAnsi="Cambria"/>
          <w:sz w:val="24"/>
          <w:szCs w:val="24"/>
          <w:lang w:val="sr-Cyrl-CS"/>
        </w:rPr>
        <w:t xml:space="preserve"> закону о Инвестиционим фондовима се помињу у дијелу утврђивања вриједности имовине алетернатв</w:t>
      </w:r>
      <w:r w:rsidR="00665441">
        <w:rPr>
          <w:rFonts w:ascii="Cambria" w:hAnsi="Cambria"/>
          <w:sz w:val="24"/>
          <w:szCs w:val="24"/>
          <w:lang w:val="sr-Cyrl-CS"/>
        </w:rPr>
        <w:t>н</w:t>
      </w:r>
      <w:r w:rsidR="00665441" w:rsidRPr="00665441">
        <w:rPr>
          <w:rFonts w:ascii="Cambria" w:hAnsi="Cambria"/>
          <w:sz w:val="24"/>
          <w:szCs w:val="24"/>
          <w:lang w:val="sr-Cyrl-CS"/>
        </w:rPr>
        <w:t>их инвестиционих фондова, а у закону о привредним друштвима у дијелу процјене неновчаног улога у акционарск</w:t>
      </w:r>
      <w:r w:rsidR="00665441">
        <w:rPr>
          <w:rFonts w:ascii="Cambria" w:hAnsi="Cambria"/>
          <w:sz w:val="24"/>
          <w:szCs w:val="24"/>
          <w:lang w:val="sr-Cyrl-CS"/>
        </w:rPr>
        <w:t>им</w:t>
      </w:r>
      <w:r w:rsidR="00665441" w:rsidRPr="00665441">
        <w:rPr>
          <w:rFonts w:ascii="Cambria" w:hAnsi="Cambria"/>
          <w:sz w:val="24"/>
          <w:szCs w:val="24"/>
          <w:lang w:val="sr-Cyrl-CS"/>
        </w:rPr>
        <w:t xml:space="preserve"> друштв</w:t>
      </w:r>
      <w:r w:rsidR="00665441">
        <w:rPr>
          <w:rFonts w:ascii="Cambria" w:hAnsi="Cambria"/>
          <w:sz w:val="24"/>
          <w:szCs w:val="24"/>
          <w:lang w:val="sr-Cyrl-CS"/>
        </w:rPr>
        <w:t>им</w:t>
      </w:r>
      <w:r w:rsidR="00665441" w:rsidRPr="00665441">
        <w:rPr>
          <w:rFonts w:ascii="Cambria" w:hAnsi="Cambria"/>
          <w:sz w:val="24"/>
          <w:szCs w:val="24"/>
          <w:lang w:val="sr-Cyrl-CS"/>
        </w:rPr>
        <w:t xml:space="preserve">а, тако да из ралога примјене тих закона битно је да та категорија и звање </w:t>
      </w:r>
      <w:r w:rsidR="00665441">
        <w:rPr>
          <w:rFonts w:ascii="Cambria" w:hAnsi="Cambria"/>
          <w:sz w:val="24"/>
          <w:szCs w:val="24"/>
          <w:lang w:val="sr-Cyrl-CS"/>
        </w:rPr>
        <w:t xml:space="preserve">буде </w:t>
      </w:r>
      <w:r w:rsidR="00665441" w:rsidRPr="00665441">
        <w:rPr>
          <w:rFonts w:ascii="Cambria" w:hAnsi="Cambria"/>
          <w:sz w:val="24"/>
          <w:szCs w:val="24"/>
          <w:lang w:val="sr-Cyrl-CS"/>
        </w:rPr>
        <w:t>препознато и у овом закону</w:t>
      </w:r>
      <w:r w:rsidR="00665441">
        <w:rPr>
          <w:rFonts w:ascii="Cambria" w:hAnsi="Cambria"/>
          <w:sz w:val="24"/>
          <w:szCs w:val="24"/>
          <w:lang w:val="sr-Cyrl-CS"/>
        </w:rPr>
        <w:t>. Скреће</w:t>
      </w:r>
      <w:r w:rsidR="00665441" w:rsidRPr="00665441">
        <w:rPr>
          <w:rFonts w:ascii="Cambria" w:hAnsi="Cambria"/>
          <w:sz w:val="24"/>
          <w:szCs w:val="24"/>
          <w:lang w:val="sr-Cyrl-CS"/>
        </w:rPr>
        <w:t xml:space="preserve"> пажњу на потребу препознавања категорије интерних ревизора, из разлога што у закону о факторингу </w:t>
      </w:r>
      <w:r w:rsidR="00665441">
        <w:rPr>
          <w:rFonts w:ascii="Cambria" w:hAnsi="Cambria"/>
          <w:sz w:val="24"/>
          <w:szCs w:val="24"/>
          <w:lang w:val="sr-Cyrl-CS"/>
        </w:rPr>
        <w:t>је</w:t>
      </w:r>
      <w:r w:rsidR="00665441" w:rsidRPr="00665441">
        <w:rPr>
          <w:rFonts w:ascii="Cambria" w:hAnsi="Cambria"/>
          <w:sz w:val="24"/>
          <w:szCs w:val="24"/>
          <w:lang w:val="sr-Cyrl-CS"/>
        </w:rPr>
        <w:t xml:space="preserve"> прописано да друштво за факторинг мора имати интерну ревизију, а </w:t>
      </w:r>
      <w:r w:rsidR="00665441">
        <w:rPr>
          <w:rFonts w:ascii="Cambria" w:hAnsi="Cambria"/>
          <w:sz w:val="24"/>
          <w:szCs w:val="24"/>
          <w:lang w:val="sr-Cyrl-CS"/>
        </w:rPr>
        <w:t>К</w:t>
      </w:r>
      <w:r w:rsidR="00665441" w:rsidRPr="00665441">
        <w:rPr>
          <w:rFonts w:ascii="Cambria" w:hAnsi="Cambria"/>
          <w:sz w:val="24"/>
          <w:szCs w:val="24"/>
          <w:lang w:val="sr-Cyrl-CS"/>
        </w:rPr>
        <w:t>омисија врши надзор над пословањем друштава за факторинг</w:t>
      </w:r>
      <w:r w:rsidR="00665441">
        <w:rPr>
          <w:rFonts w:ascii="Cambria" w:hAnsi="Cambria"/>
          <w:sz w:val="24"/>
          <w:szCs w:val="24"/>
          <w:lang w:val="sr-Cyrl-CS"/>
        </w:rPr>
        <w:t>.</w:t>
      </w:r>
      <w:r w:rsidR="00665441" w:rsidRPr="00665441">
        <w:rPr>
          <w:rFonts w:ascii="Cambria" w:hAnsi="Cambria"/>
          <w:sz w:val="24"/>
          <w:szCs w:val="24"/>
          <w:lang w:val="sr-Cyrl-CS"/>
        </w:rPr>
        <w:t xml:space="preserve"> </w:t>
      </w:r>
      <w:r w:rsidR="00665441">
        <w:rPr>
          <w:rFonts w:ascii="Cambria" w:hAnsi="Cambria"/>
          <w:sz w:val="24"/>
          <w:szCs w:val="24"/>
          <w:lang w:val="sr-Cyrl-CS"/>
        </w:rPr>
        <w:t>И</w:t>
      </w:r>
      <w:r w:rsidR="00665441" w:rsidRPr="00665441">
        <w:rPr>
          <w:rFonts w:ascii="Cambria" w:hAnsi="Cambria"/>
          <w:sz w:val="24"/>
          <w:szCs w:val="24"/>
          <w:lang w:val="sr-Cyrl-CS"/>
        </w:rPr>
        <w:t xml:space="preserve"> у закону о инвестиционим фондовима се помиње да ће друштва имати интерну ревизију</w:t>
      </w:r>
      <w:r w:rsidR="00665441">
        <w:rPr>
          <w:rFonts w:ascii="Cambria" w:hAnsi="Cambria"/>
          <w:sz w:val="24"/>
          <w:szCs w:val="24"/>
          <w:lang w:val="sr-Cyrl-CS"/>
        </w:rPr>
        <w:t>.</w:t>
      </w:r>
      <w:r w:rsidR="00665441" w:rsidRPr="00665441">
        <w:rPr>
          <w:rFonts w:ascii="Cambria" w:hAnsi="Cambria"/>
          <w:sz w:val="24"/>
          <w:szCs w:val="24"/>
          <w:lang w:val="sr-Cyrl-CS"/>
        </w:rPr>
        <w:t xml:space="preserve">  </w:t>
      </w:r>
    </w:p>
    <w:p w14:paraId="7832A29E" w14:textId="77777777" w:rsidR="003C324F" w:rsidRDefault="003C324F" w:rsidP="00A802E7">
      <w:pPr>
        <w:ind w:firstLine="720"/>
        <w:jc w:val="both"/>
        <w:rPr>
          <w:rFonts w:ascii="Cambria" w:hAnsi="Cambria"/>
          <w:sz w:val="24"/>
          <w:szCs w:val="24"/>
          <w:lang w:val="sr-Cyrl-CS"/>
        </w:rPr>
      </w:pPr>
    </w:p>
    <w:p w14:paraId="540B3C98" w14:textId="4995856D" w:rsidR="00665441" w:rsidRDefault="00665441" w:rsidP="00E030F0">
      <w:pPr>
        <w:ind w:firstLine="720"/>
        <w:jc w:val="both"/>
        <w:rPr>
          <w:rFonts w:ascii="Cambria" w:hAnsi="Cambria"/>
          <w:sz w:val="24"/>
          <w:szCs w:val="24"/>
          <w:lang w:val="sr-Cyrl-CS"/>
        </w:rPr>
      </w:pPr>
      <w:bookmarkStart w:id="3" w:name="_Hlk215499967"/>
      <w:r w:rsidRPr="00665441">
        <w:rPr>
          <w:rFonts w:ascii="Cambria" w:hAnsi="Cambria"/>
          <w:sz w:val="24"/>
          <w:szCs w:val="24"/>
          <w:lang w:val="sr-Cyrl-CS"/>
        </w:rPr>
        <w:t>Г-дин Славен Бероња</w:t>
      </w:r>
      <w:r>
        <w:rPr>
          <w:rFonts w:ascii="Cambria" w:hAnsi="Cambria"/>
          <w:sz w:val="24"/>
          <w:szCs w:val="24"/>
          <w:lang w:val="sr-Cyrl-CS"/>
        </w:rPr>
        <w:t xml:space="preserve">, </w:t>
      </w:r>
      <w:r w:rsidRPr="00665441">
        <w:rPr>
          <w:rFonts w:ascii="Cambria" w:hAnsi="Cambria"/>
          <w:sz w:val="24"/>
          <w:szCs w:val="24"/>
          <w:lang w:val="sr-Cyrl-CS"/>
        </w:rPr>
        <w:t xml:space="preserve">представник </w:t>
      </w:r>
      <w:r>
        <w:rPr>
          <w:rFonts w:ascii="Cambria" w:hAnsi="Cambria"/>
          <w:sz w:val="24"/>
          <w:szCs w:val="24"/>
          <w:lang w:val="sr-Cyrl-CS"/>
        </w:rPr>
        <w:t>Д</w:t>
      </w:r>
      <w:r w:rsidRPr="00665441">
        <w:rPr>
          <w:rFonts w:ascii="Cambria" w:hAnsi="Cambria"/>
          <w:sz w:val="24"/>
          <w:szCs w:val="24"/>
          <w:lang w:val="sr-Cyrl-CS"/>
        </w:rPr>
        <w:t>руштва рачуновођа и ревизора Бањалука, скренуо</w:t>
      </w:r>
      <w:r>
        <w:rPr>
          <w:rFonts w:ascii="Cambria" w:hAnsi="Cambria"/>
          <w:sz w:val="24"/>
          <w:szCs w:val="24"/>
          <w:lang w:val="sr-Cyrl-CS"/>
        </w:rPr>
        <w:t xml:space="preserve"> је</w:t>
      </w:r>
      <w:r w:rsidRPr="00665441">
        <w:rPr>
          <w:rFonts w:ascii="Cambria" w:hAnsi="Cambria"/>
          <w:sz w:val="24"/>
          <w:szCs w:val="24"/>
          <w:lang w:val="sr-Cyrl-CS"/>
        </w:rPr>
        <w:t xml:space="preserve"> пажњу на два члана овог закона, то је члан 85. став 3. који подразумјева казне за ревизоре на основу  финансијске снаге  ревизора и рачуноводствене  куће, односно ревизорске куће. </w:t>
      </w:r>
      <w:r>
        <w:rPr>
          <w:rFonts w:ascii="Cambria" w:hAnsi="Cambria"/>
          <w:sz w:val="24"/>
          <w:szCs w:val="24"/>
          <w:lang w:val="sr-Cyrl-CS"/>
        </w:rPr>
        <w:t>Сматра да се уводи</w:t>
      </w:r>
      <w:r w:rsidRPr="00665441">
        <w:rPr>
          <w:rFonts w:ascii="Cambria" w:hAnsi="Cambria"/>
          <w:sz w:val="24"/>
          <w:szCs w:val="24"/>
          <w:lang w:val="sr-Cyrl-CS"/>
        </w:rPr>
        <w:t xml:space="preserve"> правн</w:t>
      </w:r>
      <w:r>
        <w:rPr>
          <w:rFonts w:ascii="Cambria" w:hAnsi="Cambria"/>
          <w:sz w:val="24"/>
          <w:szCs w:val="24"/>
          <w:lang w:val="sr-Cyrl-CS"/>
        </w:rPr>
        <w:t>а</w:t>
      </w:r>
      <w:r w:rsidRPr="00665441">
        <w:rPr>
          <w:rFonts w:ascii="Cambria" w:hAnsi="Cambria"/>
          <w:sz w:val="24"/>
          <w:szCs w:val="24"/>
          <w:lang w:val="sr-Cyrl-CS"/>
        </w:rPr>
        <w:t xml:space="preserve"> несигурност у посао ревизије гдје савјет, при Министарству финансија одређује казну</w:t>
      </w:r>
      <w:r w:rsidR="00E030F0">
        <w:rPr>
          <w:rFonts w:ascii="Cambria" w:hAnsi="Cambria"/>
          <w:sz w:val="24"/>
          <w:szCs w:val="24"/>
          <w:lang w:val="sr-Cyrl-CS"/>
        </w:rPr>
        <w:t>.</w:t>
      </w:r>
      <w:r w:rsidRPr="00665441">
        <w:rPr>
          <w:rFonts w:ascii="Cambria" w:hAnsi="Cambria"/>
          <w:sz w:val="24"/>
          <w:szCs w:val="24"/>
          <w:lang w:val="sr-Cyrl-CS"/>
        </w:rPr>
        <w:t xml:space="preserve"> </w:t>
      </w:r>
      <w:r w:rsidR="00E030F0">
        <w:rPr>
          <w:rFonts w:ascii="Cambria" w:hAnsi="Cambria"/>
          <w:sz w:val="24"/>
          <w:szCs w:val="24"/>
          <w:lang w:val="sr-Cyrl-CS"/>
        </w:rPr>
        <w:t>З</w:t>
      </w:r>
      <w:r w:rsidRPr="00665441">
        <w:rPr>
          <w:rFonts w:ascii="Cambria" w:hAnsi="Cambria"/>
          <w:sz w:val="24"/>
          <w:szCs w:val="24"/>
          <w:lang w:val="sr-Cyrl-CS"/>
        </w:rPr>
        <w:t xml:space="preserve">а исти прекршај један ревизор  може да одговара </w:t>
      </w:r>
      <w:r w:rsidR="00E030F0">
        <w:rPr>
          <w:rFonts w:ascii="Cambria" w:hAnsi="Cambria"/>
          <w:sz w:val="24"/>
          <w:szCs w:val="24"/>
          <w:lang w:val="sr-Cyrl-CS"/>
        </w:rPr>
        <w:t>с</w:t>
      </w:r>
      <w:r w:rsidRPr="00665441">
        <w:rPr>
          <w:rFonts w:ascii="Cambria" w:hAnsi="Cambria"/>
          <w:sz w:val="24"/>
          <w:szCs w:val="24"/>
          <w:lang w:val="sr-Cyrl-CS"/>
        </w:rPr>
        <w:t>а већ</w:t>
      </w:r>
      <w:r w:rsidR="00E030F0">
        <w:rPr>
          <w:rFonts w:ascii="Cambria" w:hAnsi="Cambria"/>
          <w:sz w:val="24"/>
          <w:szCs w:val="24"/>
          <w:lang w:val="sr-Cyrl-CS"/>
        </w:rPr>
        <w:t>ом</w:t>
      </w:r>
      <w:r w:rsidRPr="00665441">
        <w:rPr>
          <w:rFonts w:ascii="Cambria" w:hAnsi="Cambria"/>
          <w:sz w:val="24"/>
          <w:szCs w:val="24"/>
          <w:lang w:val="sr-Cyrl-CS"/>
        </w:rPr>
        <w:t xml:space="preserve"> казн</w:t>
      </w:r>
      <w:r w:rsidR="00E030F0">
        <w:rPr>
          <w:rFonts w:ascii="Cambria" w:hAnsi="Cambria"/>
          <w:sz w:val="24"/>
          <w:szCs w:val="24"/>
          <w:lang w:val="sr-Cyrl-CS"/>
        </w:rPr>
        <w:t>ом</w:t>
      </w:r>
      <w:r w:rsidRPr="00665441">
        <w:rPr>
          <w:rFonts w:ascii="Cambria" w:hAnsi="Cambria"/>
          <w:sz w:val="24"/>
          <w:szCs w:val="24"/>
          <w:lang w:val="sr-Cyrl-CS"/>
        </w:rPr>
        <w:t xml:space="preserve"> у односу на другог ревизора. </w:t>
      </w:r>
      <w:r w:rsidR="00E030F0">
        <w:rPr>
          <w:rFonts w:ascii="Cambria" w:hAnsi="Cambria"/>
          <w:sz w:val="24"/>
          <w:szCs w:val="24"/>
          <w:lang w:val="sr-Cyrl-CS"/>
        </w:rPr>
        <w:t>П</w:t>
      </w:r>
      <w:r w:rsidRPr="00665441">
        <w:rPr>
          <w:rFonts w:ascii="Cambria" w:hAnsi="Cambria"/>
          <w:sz w:val="24"/>
          <w:szCs w:val="24"/>
          <w:lang w:val="sr-Cyrl-CS"/>
        </w:rPr>
        <w:t xml:space="preserve">ојам финансијске снаге закон не препознаје, тако да оставља доста простора слободној вољи. </w:t>
      </w:r>
      <w:r w:rsidR="00E030F0">
        <w:rPr>
          <w:rFonts w:ascii="Cambria" w:hAnsi="Cambria"/>
          <w:sz w:val="24"/>
          <w:szCs w:val="24"/>
          <w:lang w:val="sr-Cyrl-CS"/>
        </w:rPr>
        <w:t>Ч</w:t>
      </w:r>
      <w:r w:rsidRPr="00665441">
        <w:rPr>
          <w:rFonts w:ascii="Cambria" w:hAnsi="Cambria"/>
          <w:sz w:val="24"/>
          <w:szCs w:val="24"/>
          <w:lang w:val="sr-Cyrl-CS"/>
        </w:rPr>
        <w:t>лан 101. став 2.  одабир чланова Савјета за рачуноводство и ревизију</w:t>
      </w:r>
      <w:r w:rsidR="00E030F0">
        <w:rPr>
          <w:rFonts w:ascii="Cambria" w:hAnsi="Cambria"/>
          <w:sz w:val="24"/>
          <w:szCs w:val="24"/>
          <w:lang w:val="sr-Cyrl-CS"/>
        </w:rPr>
        <w:t>,</w:t>
      </w:r>
      <w:r w:rsidRPr="00665441">
        <w:rPr>
          <w:rFonts w:ascii="Cambria" w:hAnsi="Cambria"/>
          <w:sz w:val="24"/>
          <w:szCs w:val="24"/>
          <w:lang w:val="sr-Cyrl-CS"/>
        </w:rPr>
        <w:t xml:space="preserve"> ради се о јако битном тијелу и став </w:t>
      </w:r>
      <w:r w:rsidR="00E030F0">
        <w:rPr>
          <w:rFonts w:ascii="Cambria" w:hAnsi="Cambria"/>
          <w:sz w:val="24"/>
          <w:szCs w:val="24"/>
          <w:lang w:val="sr-Cyrl-CS"/>
        </w:rPr>
        <w:t>Д</w:t>
      </w:r>
      <w:r w:rsidRPr="00665441">
        <w:rPr>
          <w:rFonts w:ascii="Cambria" w:hAnsi="Cambria"/>
          <w:sz w:val="24"/>
          <w:szCs w:val="24"/>
          <w:lang w:val="sr-Cyrl-CS"/>
        </w:rPr>
        <w:t>руштва  за рачуновођа и ревизора Бањалука, да одабир чланова Савјета треба бити транспарентан</w:t>
      </w:r>
      <w:r w:rsidR="00E030F0">
        <w:rPr>
          <w:rFonts w:ascii="Cambria" w:hAnsi="Cambria"/>
          <w:sz w:val="24"/>
          <w:szCs w:val="24"/>
          <w:lang w:val="sr-Cyrl-CS"/>
        </w:rPr>
        <w:t>,</w:t>
      </w:r>
      <w:r w:rsidRPr="00665441">
        <w:rPr>
          <w:rFonts w:ascii="Cambria" w:hAnsi="Cambria"/>
          <w:sz w:val="24"/>
          <w:szCs w:val="24"/>
          <w:lang w:val="sr-Cyrl-CS"/>
        </w:rPr>
        <w:t xml:space="preserve"> са јасно прописаним критеријумима.</w:t>
      </w:r>
      <w:bookmarkEnd w:id="3"/>
    </w:p>
    <w:p w14:paraId="082C9485" w14:textId="77777777" w:rsidR="003C324F" w:rsidRDefault="003C324F" w:rsidP="00E030F0">
      <w:pPr>
        <w:ind w:firstLine="720"/>
        <w:jc w:val="both"/>
        <w:rPr>
          <w:rFonts w:ascii="Cambria" w:hAnsi="Cambria"/>
          <w:sz w:val="24"/>
          <w:szCs w:val="24"/>
          <w:lang w:val="sr-Cyrl-CS"/>
        </w:rPr>
      </w:pPr>
    </w:p>
    <w:p w14:paraId="6AB7B106" w14:textId="77777777" w:rsidR="003C324F" w:rsidRDefault="00E030F0" w:rsidP="00E030F0">
      <w:pPr>
        <w:ind w:firstLine="720"/>
        <w:jc w:val="both"/>
        <w:rPr>
          <w:rFonts w:ascii="Cambria" w:hAnsi="Cambria"/>
          <w:sz w:val="24"/>
          <w:szCs w:val="24"/>
          <w:lang w:val="sr-Cyrl-CS"/>
        </w:rPr>
      </w:pPr>
      <w:bookmarkStart w:id="4" w:name="_Hlk215500804"/>
      <w:r w:rsidRPr="00E030F0">
        <w:rPr>
          <w:rFonts w:ascii="Cambria" w:hAnsi="Cambria"/>
          <w:sz w:val="24"/>
          <w:szCs w:val="24"/>
          <w:lang w:val="sr-Cyrl-CS"/>
        </w:rPr>
        <w:t>Г-дин Горан Токић</w:t>
      </w:r>
      <w:r>
        <w:rPr>
          <w:rFonts w:ascii="Cambria" w:hAnsi="Cambria"/>
          <w:sz w:val="24"/>
          <w:szCs w:val="24"/>
          <w:lang w:val="sr-Cyrl-CS"/>
        </w:rPr>
        <w:t>,</w:t>
      </w:r>
      <w:r w:rsidRPr="00E030F0">
        <w:rPr>
          <w:rFonts w:ascii="Cambria" w:hAnsi="Cambria"/>
          <w:sz w:val="24"/>
          <w:szCs w:val="24"/>
          <w:lang w:val="sr-Cyrl-CS"/>
        </w:rPr>
        <w:t xml:space="preserve"> у име друштва рачуновођа  и ревизора из Добоја, скренуо је пажњу </w:t>
      </w:r>
      <w:r>
        <w:rPr>
          <w:rFonts w:ascii="Cambria" w:hAnsi="Cambria"/>
          <w:sz w:val="24"/>
          <w:szCs w:val="24"/>
          <w:lang w:val="sr-Cyrl-CS"/>
        </w:rPr>
        <w:t xml:space="preserve">на </w:t>
      </w:r>
      <w:r w:rsidRPr="00E030F0">
        <w:rPr>
          <w:rFonts w:ascii="Cambria" w:hAnsi="Cambria"/>
          <w:sz w:val="24"/>
          <w:szCs w:val="24"/>
          <w:lang w:val="sr-Cyrl-CS"/>
        </w:rPr>
        <w:t>доношење тарифа везано за  услуге рачуноводства и ревизије</w:t>
      </w:r>
      <w:r>
        <w:rPr>
          <w:rFonts w:ascii="Cambria" w:hAnsi="Cambria"/>
          <w:sz w:val="24"/>
          <w:szCs w:val="24"/>
          <w:lang w:val="sr-Cyrl-CS"/>
        </w:rPr>
        <w:t>.</w:t>
      </w:r>
      <w:r w:rsidRPr="00E030F0">
        <w:rPr>
          <w:rFonts w:ascii="Cambria" w:hAnsi="Cambria"/>
          <w:sz w:val="24"/>
          <w:szCs w:val="24"/>
          <w:lang w:val="sr-Cyrl-CS"/>
        </w:rPr>
        <w:t xml:space="preserve"> </w:t>
      </w:r>
      <w:r>
        <w:rPr>
          <w:rFonts w:ascii="Cambria" w:hAnsi="Cambria"/>
          <w:sz w:val="24"/>
          <w:szCs w:val="24"/>
          <w:lang w:val="sr-Cyrl-CS"/>
        </w:rPr>
        <w:t>М</w:t>
      </w:r>
      <w:r w:rsidRPr="00E030F0">
        <w:rPr>
          <w:rFonts w:ascii="Cambria" w:hAnsi="Cambria"/>
          <w:sz w:val="24"/>
          <w:szCs w:val="24"/>
          <w:lang w:val="sr-Cyrl-CS"/>
        </w:rPr>
        <w:t xml:space="preserve">исли да би се морале прописати или бар да </w:t>
      </w:r>
      <w:r>
        <w:rPr>
          <w:rFonts w:ascii="Cambria" w:hAnsi="Cambria"/>
          <w:sz w:val="24"/>
          <w:szCs w:val="24"/>
          <w:lang w:val="sr-Cyrl-CS"/>
        </w:rPr>
        <w:t xml:space="preserve">се </w:t>
      </w:r>
      <w:r w:rsidRPr="00E030F0">
        <w:rPr>
          <w:rFonts w:ascii="Cambria" w:hAnsi="Cambria"/>
          <w:sz w:val="24"/>
          <w:szCs w:val="24"/>
          <w:lang w:val="sr-Cyrl-CS"/>
        </w:rPr>
        <w:t>добиј</w:t>
      </w:r>
      <w:r>
        <w:rPr>
          <w:rFonts w:ascii="Cambria" w:hAnsi="Cambria"/>
          <w:sz w:val="24"/>
          <w:szCs w:val="24"/>
          <w:lang w:val="sr-Cyrl-CS"/>
        </w:rPr>
        <w:t xml:space="preserve">у </w:t>
      </w:r>
      <w:r w:rsidRPr="00E030F0">
        <w:rPr>
          <w:rFonts w:ascii="Cambria" w:hAnsi="Cambria"/>
          <w:sz w:val="24"/>
          <w:szCs w:val="24"/>
          <w:lang w:val="sr-Cyrl-CS"/>
        </w:rPr>
        <w:t xml:space="preserve">неке препоруке везане за  цијене </w:t>
      </w:r>
      <w:r>
        <w:rPr>
          <w:rFonts w:ascii="Cambria" w:hAnsi="Cambria"/>
          <w:sz w:val="24"/>
          <w:szCs w:val="24"/>
          <w:lang w:val="sr-Cyrl-CS"/>
        </w:rPr>
        <w:t>ов</w:t>
      </w:r>
      <w:r w:rsidRPr="00E030F0">
        <w:rPr>
          <w:rFonts w:ascii="Cambria" w:hAnsi="Cambria"/>
          <w:sz w:val="24"/>
          <w:szCs w:val="24"/>
          <w:lang w:val="sr-Cyrl-CS"/>
        </w:rPr>
        <w:t>их услуга.</w:t>
      </w:r>
      <w:r w:rsidRPr="00E030F0">
        <w:t xml:space="preserve"> </w:t>
      </w:r>
      <w:r w:rsidRPr="00E030F0">
        <w:rPr>
          <w:rFonts w:ascii="Cambria" w:hAnsi="Cambria"/>
          <w:sz w:val="24"/>
          <w:szCs w:val="24"/>
          <w:lang w:val="sr-Cyrl-CS"/>
        </w:rPr>
        <w:t>Везано за рок подношења годишњих финансијских извјештаја</w:t>
      </w:r>
      <w:r>
        <w:rPr>
          <w:rFonts w:ascii="Cambria" w:hAnsi="Cambria"/>
          <w:sz w:val="24"/>
          <w:szCs w:val="24"/>
          <w:lang w:val="sr-Cyrl-CS"/>
        </w:rPr>
        <w:t>,</w:t>
      </w:r>
      <w:r w:rsidRPr="00E030F0">
        <w:rPr>
          <w:rFonts w:ascii="Cambria" w:hAnsi="Cambria"/>
          <w:sz w:val="24"/>
          <w:szCs w:val="24"/>
          <w:lang w:val="sr-Cyrl-CS"/>
        </w:rPr>
        <w:t xml:space="preserve"> сматра да 31.03. не угрожава  ништа, ни државу  ни било које друге кориснике финансијских извјештаја.</w:t>
      </w:r>
      <w:r>
        <w:rPr>
          <w:rFonts w:ascii="Cambria" w:hAnsi="Cambria"/>
          <w:sz w:val="24"/>
          <w:szCs w:val="24"/>
          <w:lang w:val="sr-Cyrl-CS"/>
        </w:rPr>
        <w:t xml:space="preserve"> М</w:t>
      </w:r>
      <w:r w:rsidRPr="00E030F0">
        <w:rPr>
          <w:rFonts w:ascii="Cambria" w:hAnsi="Cambria"/>
          <w:sz w:val="24"/>
          <w:szCs w:val="24"/>
          <w:lang w:val="sr-Cyrl-CS"/>
        </w:rPr>
        <w:t>исли да казне нису реалне</w:t>
      </w:r>
      <w:r>
        <w:rPr>
          <w:rFonts w:ascii="Cambria" w:hAnsi="Cambria"/>
          <w:sz w:val="24"/>
          <w:szCs w:val="24"/>
          <w:lang w:val="sr-Cyrl-CS"/>
        </w:rPr>
        <w:t>.</w:t>
      </w:r>
      <w:r w:rsidRPr="00E030F0">
        <w:rPr>
          <w:rFonts w:ascii="Cambria" w:hAnsi="Cambria"/>
          <w:sz w:val="24"/>
          <w:szCs w:val="24"/>
          <w:lang w:val="sr-Cyrl-CS"/>
        </w:rPr>
        <w:t xml:space="preserve"> </w:t>
      </w:r>
    </w:p>
    <w:p w14:paraId="2196D7DA" w14:textId="53973421" w:rsidR="00E030F0" w:rsidRDefault="00E030F0" w:rsidP="00E030F0">
      <w:pPr>
        <w:ind w:firstLine="720"/>
        <w:jc w:val="both"/>
        <w:rPr>
          <w:rFonts w:ascii="Cambria" w:hAnsi="Cambria"/>
          <w:sz w:val="24"/>
          <w:szCs w:val="24"/>
          <w:lang w:val="sr-Cyrl-CS"/>
        </w:rPr>
      </w:pPr>
      <w:r>
        <w:rPr>
          <w:rFonts w:ascii="Cambria" w:hAnsi="Cambria"/>
          <w:sz w:val="24"/>
          <w:szCs w:val="24"/>
          <w:lang w:val="sr-Cyrl-CS"/>
        </w:rPr>
        <w:t xml:space="preserve"> </w:t>
      </w:r>
    </w:p>
    <w:bookmarkEnd w:id="4"/>
    <w:p w14:paraId="5845DD21" w14:textId="240F279F" w:rsidR="00B31702" w:rsidRDefault="00B31702" w:rsidP="00E030F0">
      <w:pPr>
        <w:ind w:firstLine="720"/>
        <w:jc w:val="both"/>
        <w:rPr>
          <w:rFonts w:ascii="Cambria" w:hAnsi="Cambria"/>
          <w:sz w:val="24"/>
          <w:szCs w:val="24"/>
          <w:lang w:val="sr-Cyrl-CS"/>
        </w:rPr>
      </w:pPr>
      <w:r w:rsidRPr="00B31702">
        <w:rPr>
          <w:rFonts w:ascii="Cambria" w:hAnsi="Cambria"/>
          <w:sz w:val="24"/>
          <w:szCs w:val="24"/>
          <w:lang w:val="sr-Cyrl-CS"/>
        </w:rPr>
        <w:t xml:space="preserve">  </w:t>
      </w:r>
      <w:bookmarkStart w:id="5" w:name="_Hlk215501779"/>
      <w:r w:rsidRPr="00B31702">
        <w:rPr>
          <w:rFonts w:ascii="Cambria" w:hAnsi="Cambria"/>
          <w:sz w:val="24"/>
          <w:szCs w:val="24"/>
          <w:lang w:val="sr-Cyrl-CS"/>
        </w:rPr>
        <w:t xml:space="preserve">Г-ђа Милијана Вукајловић, испред неформалне групе </w:t>
      </w:r>
      <w:r>
        <w:rPr>
          <w:rFonts w:ascii="Cambria" w:hAnsi="Cambria"/>
          <w:sz w:val="24"/>
          <w:szCs w:val="24"/>
          <w:lang w:val="sr-Cyrl-CS"/>
        </w:rPr>
        <w:t>Г</w:t>
      </w:r>
      <w:r w:rsidRPr="00B31702">
        <w:rPr>
          <w:rFonts w:ascii="Cambria" w:hAnsi="Cambria"/>
          <w:sz w:val="24"/>
          <w:szCs w:val="24"/>
          <w:lang w:val="sr-Cyrl-CS"/>
        </w:rPr>
        <w:t xml:space="preserve">лас рачуновођа, позвала  </w:t>
      </w:r>
      <w:r>
        <w:rPr>
          <w:rFonts w:ascii="Cambria" w:hAnsi="Cambria"/>
          <w:sz w:val="24"/>
          <w:szCs w:val="24"/>
          <w:lang w:val="sr-Cyrl-CS"/>
        </w:rPr>
        <w:t xml:space="preserve">је </w:t>
      </w:r>
      <w:r w:rsidRPr="00B31702">
        <w:rPr>
          <w:rFonts w:ascii="Cambria" w:hAnsi="Cambria"/>
          <w:sz w:val="24"/>
          <w:szCs w:val="24"/>
          <w:lang w:val="sr-Cyrl-CS"/>
        </w:rPr>
        <w:t>привредну заједницу</w:t>
      </w:r>
      <w:r>
        <w:rPr>
          <w:rFonts w:ascii="Cambria" w:hAnsi="Cambria"/>
          <w:sz w:val="24"/>
          <w:szCs w:val="24"/>
          <w:lang w:val="sr-Cyrl-CS"/>
        </w:rPr>
        <w:t xml:space="preserve"> и академску заједницу</w:t>
      </w:r>
      <w:r w:rsidRPr="00B31702">
        <w:rPr>
          <w:rFonts w:ascii="Cambria" w:hAnsi="Cambria"/>
          <w:sz w:val="24"/>
          <w:szCs w:val="24"/>
          <w:lang w:val="sr-Cyrl-CS"/>
        </w:rPr>
        <w:t xml:space="preserve"> да се укључ</w:t>
      </w:r>
      <w:r>
        <w:rPr>
          <w:rFonts w:ascii="Cambria" w:hAnsi="Cambria"/>
          <w:sz w:val="24"/>
          <w:szCs w:val="24"/>
          <w:lang w:val="sr-Cyrl-CS"/>
        </w:rPr>
        <w:t>е. К</w:t>
      </w:r>
      <w:r w:rsidRPr="00B31702">
        <w:rPr>
          <w:rFonts w:ascii="Cambria" w:hAnsi="Cambria"/>
          <w:sz w:val="24"/>
          <w:szCs w:val="24"/>
          <w:lang w:val="sr-Cyrl-CS"/>
        </w:rPr>
        <w:t xml:space="preserve">азне </w:t>
      </w:r>
      <w:r>
        <w:rPr>
          <w:rFonts w:ascii="Cambria" w:hAnsi="Cambria"/>
          <w:sz w:val="24"/>
          <w:szCs w:val="24"/>
          <w:lang w:val="sr-Cyrl-CS"/>
        </w:rPr>
        <w:t>ни</w:t>
      </w:r>
      <w:r w:rsidRPr="00B31702">
        <w:rPr>
          <w:rFonts w:ascii="Cambria" w:hAnsi="Cambria"/>
          <w:sz w:val="24"/>
          <w:szCs w:val="24"/>
          <w:lang w:val="sr-Cyrl-CS"/>
        </w:rPr>
        <w:t>су упућене на рачуновође, него на привреднике</w:t>
      </w:r>
      <w:r>
        <w:rPr>
          <w:rFonts w:ascii="Cambria" w:hAnsi="Cambria"/>
          <w:sz w:val="24"/>
          <w:szCs w:val="24"/>
          <w:lang w:val="sr-Cyrl-CS"/>
        </w:rPr>
        <w:t>,</w:t>
      </w:r>
      <w:r w:rsidRPr="00B31702">
        <w:rPr>
          <w:rFonts w:ascii="Cambria" w:hAnsi="Cambria"/>
          <w:sz w:val="24"/>
          <w:szCs w:val="24"/>
          <w:lang w:val="sr-Cyrl-CS"/>
        </w:rPr>
        <w:t xml:space="preserve"> 90% и више казн</w:t>
      </w:r>
      <w:r>
        <w:rPr>
          <w:rFonts w:ascii="Cambria" w:hAnsi="Cambria"/>
          <w:sz w:val="24"/>
          <w:szCs w:val="24"/>
          <w:lang w:val="sr-Cyrl-CS"/>
        </w:rPr>
        <w:t>и</w:t>
      </w:r>
      <w:r w:rsidRPr="00B31702">
        <w:rPr>
          <w:rFonts w:ascii="Cambria" w:hAnsi="Cambria"/>
          <w:sz w:val="24"/>
          <w:szCs w:val="24"/>
          <w:lang w:val="sr-Cyrl-CS"/>
        </w:rPr>
        <w:t xml:space="preserve"> се односи се на привреднике.</w:t>
      </w:r>
      <w:r>
        <w:rPr>
          <w:rFonts w:ascii="Cambria" w:hAnsi="Cambria"/>
          <w:sz w:val="24"/>
          <w:szCs w:val="24"/>
          <w:lang w:val="sr-Cyrl-CS"/>
        </w:rPr>
        <w:t xml:space="preserve"> </w:t>
      </w:r>
      <w:bookmarkEnd w:id="5"/>
    </w:p>
    <w:p w14:paraId="746FBC93" w14:textId="77777777" w:rsidR="003C324F" w:rsidRDefault="003C324F" w:rsidP="00E030F0">
      <w:pPr>
        <w:ind w:firstLine="720"/>
        <w:jc w:val="both"/>
        <w:rPr>
          <w:rFonts w:ascii="Cambria" w:hAnsi="Cambria"/>
          <w:sz w:val="24"/>
          <w:szCs w:val="24"/>
          <w:lang w:val="sr-Cyrl-CS"/>
        </w:rPr>
      </w:pPr>
    </w:p>
    <w:p w14:paraId="0E6B8B35" w14:textId="6B059AD9" w:rsidR="00B31702" w:rsidRDefault="00B31702" w:rsidP="00E030F0">
      <w:pPr>
        <w:ind w:firstLine="720"/>
        <w:jc w:val="both"/>
        <w:rPr>
          <w:rFonts w:ascii="Cambria" w:hAnsi="Cambria"/>
          <w:sz w:val="24"/>
          <w:szCs w:val="24"/>
          <w:lang w:val="sr-Cyrl-CS"/>
        </w:rPr>
      </w:pPr>
      <w:bookmarkStart w:id="6" w:name="_Hlk215503847"/>
      <w:r w:rsidRPr="00B31702">
        <w:rPr>
          <w:rFonts w:ascii="Cambria" w:hAnsi="Cambria"/>
          <w:sz w:val="24"/>
          <w:szCs w:val="24"/>
          <w:lang w:val="sr-Cyrl-CS"/>
        </w:rPr>
        <w:t>Г-дин Марко Галић</w:t>
      </w:r>
      <w:r>
        <w:rPr>
          <w:rFonts w:ascii="Cambria" w:hAnsi="Cambria"/>
          <w:sz w:val="24"/>
          <w:szCs w:val="24"/>
          <w:lang w:val="sr-Cyrl-CS"/>
        </w:rPr>
        <w:t>,</w:t>
      </w:r>
      <w:r w:rsidRPr="00B31702">
        <w:rPr>
          <w:rFonts w:ascii="Cambria" w:hAnsi="Cambria"/>
          <w:sz w:val="24"/>
          <w:szCs w:val="24"/>
          <w:lang w:val="sr-Cyrl-CS"/>
        </w:rPr>
        <w:t xml:space="preserve"> испред </w:t>
      </w:r>
      <w:r>
        <w:rPr>
          <w:rFonts w:ascii="Cambria" w:hAnsi="Cambria"/>
          <w:sz w:val="24"/>
          <w:szCs w:val="24"/>
          <w:lang w:val="sr-Cyrl-CS"/>
        </w:rPr>
        <w:t xml:space="preserve">Друштва </w:t>
      </w:r>
      <w:r w:rsidRPr="00B31702">
        <w:rPr>
          <w:rFonts w:ascii="Cambria" w:hAnsi="Cambria"/>
          <w:sz w:val="24"/>
          <w:szCs w:val="24"/>
          <w:lang w:val="sr-Cyrl-CS"/>
        </w:rPr>
        <w:t xml:space="preserve">рачуновођа Бањалука, </w:t>
      </w:r>
      <w:r w:rsidR="008A4211">
        <w:rPr>
          <w:rFonts w:ascii="Cambria" w:hAnsi="Cambria"/>
          <w:sz w:val="24"/>
          <w:szCs w:val="24"/>
          <w:lang w:val="sr-Cyrl-CS"/>
        </w:rPr>
        <w:t xml:space="preserve">питао је </w:t>
      </w:r>
      <w:r w:rsidR="008A4211" w:rsidRPr="008A4211">
        <w:rPr>
          <w:rFonts w:ascii="Cambria" w:hAnsi="Cambria"/>
          <w:sz w:val="24"/>
          <w:szCs w:val="24"/>
          <w:lang w:val="sr-Cyrl-CS"/>
        </w:rPr>
        <w:t>ко је учествовао у креирању приједлога</w:t>
      </w:r>
      <w:r w:rsidR="008A4211">
        <w:rPr>
          <w:rFonts w:ascii="Cambria" w:hAnsi="Cambria"/>
          <w:sz w:val="24"/>
          <w:szCs w:val="24"/>
          <w:lang w:val="sr-Cyrl-CS"/>
        </w:rPr>
        <w:t xml:space="preserve"> Савеза</w:t>
      </w:r>
      <w:r w:rsidR="008A4211" w:rsidRPr="008A4211">
        <w:rPr>
          <w:rFonts w:ascii="Cambria" w:hAnsi="Cambria"/>
          <w:sz w:val="24"/>
          <w:szCs w:val="24"/>
          <w:lang w:val="sr-Cyrl-CS"/>
        </w:rPr>
        <w:t xml:space="preserve"> према Министарству</w:t>
      </w:r>
      <w:r w:rsidRPr="00B31702">
        <w:rPr>
          <w:rFonts w:ascii="Cambria" w:hAnsi="Cambria"/>
          <w:sz w:val="24"/>
          <w:szCs w:val="24"/>
          <w:lang w:val="sr-Cyrl-CS"/>
        </w:rPr>
        <w:t xml:space="preserve">.  </w:t>
      </w:r>
      <w:bookmarkEnd w:id="6"/>
    </w:p>
    <w:p w14:paraId="5112564A" w14:textId="77777777" w:rsidR="003C324F" w:rsidRDefault="003C324F" w:rsidP="00E030F0">
      <w:pPr>
        <w:ind w:firstLine="720"/>
        <w:jc w:val="both"/>
        <w:rPr>
          <w:rFonts w:ascii="Cambria" w:hAnsi="Cambria"/>
          <w:sz w:val="24"/>
          <w:szCs w:val="24"/>
          <w:lang w:val="sr-Cyrl-CS"/>
        </w:rPr>
      </w:pPr>
    </w:p>
    <w:p w14:paraId="2157A490" w14:textId="1C3B81F3" w:rsidR="00242F22" w:rsidRDefault="008A4211" w:rsidP="00E030F0">
      <w:pPr>
        <w:ind w:firstLine="720"/>
        <w:jc w:val="both"/>
        <w:rPr>
          <w:rFonts w:ascii="Cambria" w:hAnsi="Cambria"/>
          <w:sz w:val="24"/>
          <w:szCs w:val="24"/>
          <w:lang w:val="sr-Cyrl-CS"/>
        </w:rPr>
      </w:pPr>
      <w:r w:rsidRPr="008A4211">
        <w:rPr>
          <w:rFonts w:ascii="Cambria" w:hAnsi="Cambria"/>
          <w:sz w:val="24"/>
          <w:szCs w:val="24"/>
          <w:lang w:val="sr-Cyrl-CS"/>
        </w:rPr>
        <w:lastRenderedPageBreak/>
        <w:t>Г-дин Марко Савић</w:t>
      </w:r>
      <w:r>
        <w:rPr>
          <w:rFonts w:ascii="Cambria" w:hAnsi="Cambria"/>
          <w:sz w:val="24"/>
          <w:szCs w:val="24"/>
          <w:lang w:val="sr-Cyrl-CS"/>
        </w:rPr>
        <w:t>,</w:t>
      </w:r>
      <w:r w:rsidRPr="008A4211">
        <w:rPr>
          <w:rFonts w:ascii="Cambria" w:hAnsi="Cambria"/>
          <w:sz w:val="24"/>
          <w:szCs w:val="24"/>
          <w:lang w:val="sr-Cyrl-CS"/>
        </w:rPr>
        <w:t xml:space="preserve"> из Привредне коморе Републике Српске, </w:t>
      </w:r>
      <w:r>
        <w:rPr>
          <w:rFonts w:ascii="Cambria" w:hAnsi="Cambria"/>
          <w:sz w:val="24"/>
          <w:szCs w:val="24"/>
          <w:lang w:val="sr-Cyrl-CS"/>
        </w:rPr>
        <w:t xml:space="preserve">на почетку истиче </w:t>
      </w:r>
      <w:r w:rsidRPr="008A4211">
        <w:rPr>
          <w:rFonts w:ascii="Cambria" w:hAnsi="Cambria"/>
          <w:sz w:val="24"/>
          <w:szCs w:val="24"/>
          <w:lang w:val="sr-Cyrl-CS"/>
        </w:rPr>
        <w:t>да је Комора</w:t>
      </w:r>
      <w:r>
        <w:rPr>
          <w:rFonts w:ascii="Cambria" w:hAnsi="Cambria"/>
          <w:sz w:val="24"/>
          <w:szCs w:val="24"/>
          <w:lang w:val="sr-Cyrl-CS"/>
        </w:rPr>
        <w:t xml:space="preserve"> била</w:t>
      </w:r>
      <w:r w:rsidRPr="008A4211">
        <w:rPr>
          <w:rFonts w:ascii="Cambria" w:hAnsi="Cambria"/>
          <w:sz w:val="24"/>
          <w:szCs w:val="24"/>
          <w:lang w:val="sr-Cyrl-CS"/>
        </w:rPr>
        <w:t xml:space="preserve"> укључена у процес доношења овог прописа од момента кад је  Министарство финансија  обајвило преднацрт на сајту.</w:t>
      </w:r>
      <w:r>
        <w:rPr>
          <w:rFonts w:ascii="Cambria" w:hAnsi="Cambria"/>
          <w:sz w:val="24"/>
          <w:szCs w:val="24"/>
          <w:lang w:val="sr-Cyrl-CS"/>
        </w:rPr>
        <w:t xml:space="preserve"> Ч</w:t>
      </w:r>
      <w:r w:rsidRPr="008A4211">
        <w:rPr>
          <w:rFonts w:ascii="Cambria" w:hAnsi="Cambria"/>
          <w:sz w:val="24"/>
          <w:szCs w:val="24"/>
          <w:lang w:val="sr-Cyrl-CS"/>
        </w:rPr>
        <w:t>ланице Коморе су одлучно против прописивања обавезе законске ревизије финансијских извјештаја привредних друштава разврстани</w:t>
      </w:r>
      <w:r>
        <w:rPr>
          <w:rFonts w:ascii="Cambria" w:hAnsi="Cambria"/>
          <w:sz w:val="24"/>
          <w:szCs w:val="24"/>
          <w:lang w:val="sr-Cyrl-CS"/>
        </w:rPr>
        <w:t>х</w:t>
      </w:r>
      <w:r w:rsidRPr="008A4211">
        <w:rPr>
          <w:rFonts w:ascii="Cambria" w:hAnsi="Cambria"/>
          <w:sz w:val="24"/>
          <w:szCs w:val="24"/>
          <w:lang w:val="sr-Cyrl-CS"/>
        </w:rPr>
        <w:t xml:space="preserve"> у категорију средњих правних лица. Сматра</w:t>
      </w:r>
      <w:r>
        <w:rPr>
          <w:rFonts w:ascii="Cambria" w:hAnsi="Cambria"/>
          <w:sz w:val="24"/>
          <w:szCs w:val="24"/>
          <w:lang w:val="sr-Cyrl-CS"/>
        </w:rPr>
        <w:t>ју</w:t>
      </w:r>
      <w:r w:rsidRPr="008A4211">
        <w:rPr>
          <w:rFonts w:ascii="Cambria" w:hAnsi="Cambria"/>
          <w:sz w:val="24"/>
          <w:szCs w:val="24"/>
          <w:lang w:val="sr-Cyrl-CS"/>
        </w:rPr>
        <w:t xml:space="preserve"> </w:t>
      </w:r>
      <w:r>
        <w:rPr>
          <w:rFonts w:ascii="Cambria" w:hAnsi="Cambria"/>
          <w:sz w:val="24"/>
          <w:szCs w:val="24"/>
          <w:lang w:val="sr-Cyrl-CS"/>
        </w:rPr>
        <w:t xml:space="preserve">да је </w:t>
      </w:r>
      <w:r w:rsidRPr="008A4211">
        <w:rPr>
          <w:rFonts w:ascii="Cambria" w:hAnsi="Cambria"/>
          <w:sz w:val="24"/>
          <w:szCs w:val="24"/>
          <w:lang w:val="sr-Cyrl-CS"/>
        </w:rPr>
        <w:t>то додатн</w:t>
      </w:r>
      <w:r>
        <w:rPr>
          <w:rFonts w:ascii="Cambria" w:hAnsi="Cambria"/>
          <w:sz w:val="24"/>
          <w:szCs w:val="24"/>
          <w:lang w:val="sr-Cyrl-CS"/>
        </w:rPr>
        <w:t>о</w:t>
      </w:r>
      <w:r w:rsidRPr="008A4211">
        <w:rPr>
          <w:rFonts w:ascii="Cambria" w:hAnsi="Cambria"/>
          <w:sz w:val="24"/>
          <w:szCs w:val="24"/>
          <w:lang w:val="sr-Cyrl-CS"/>
        </w:rPr>
        <w:t xml:space="preserve"> оптерећење за привредне субјекте.</w:t>
      </w:r>
      <w:r>
        <w:rPr>
          <w:rFonts w:ascii="Cambria" w:hAnsi="Cambria"/>
          <w:sz w:val="24"/>
          <w:szCs w:val="24"/>
          <w:lang w:val="sr-Cyrl-CS"/>
        </w:rPr>
        <w:t xml:space="preserve"> П</w:t>
      </w:r>
      <w:r w:rsidRPr="008A4211">
        <w:rPr>
          <w:rFonts w:ascii="Cambria" w:hAnsi="Cambria"/>
          <w:sz w:val="24"/>
          <w:szCs w:val="24"/>
          <w:lang w:val="sr-Cyrl-CS"/>
        </w:rPr>
        <w:t xml:space="preserve">остоји преко неколико стотина фискалних и парафискалних  намета </w:t>
      </w:r>
      <w:r>
        <w:rPr>
          <w:rFonts w:ascii="Cambria" w:hAnsi="Cambria"/>
          <w:sz w:val="24"/>
          <w:szCs w:val="24"/>
          <w:lang w:val="sr-Cyrl-CS"/>
        </w:rPr>
        <w:t>који</w:t>
      </w:r>
      <w:r w:rsidRPr="008A4211">
        <w:rPr>
          <w:rFonts w:ascii="Cambria" w:hAnsi="Cambria"/>
          <w:sz w:val="24"/>
          <w:szCs w:val="24"/>
          <w:lang w:val="sr-Cyrl-CS"/>
        </w:rPr>
        <w:t xml:space="preserve">  заједно оптерећују привреду</w:t>
      </w:r>
      <w:r>
        <w:rPr>
          <w:rFonts w:ascii="Cambria" w:hAnsi="Cambria"/>
          <w:sz w:val="24"/>
          <w:szCs w:val="24"/>
          <w:lang w:val="sr-Cyrl-CS"/>
        </w:rPr>
        <w:t>. У</w:t>
      </w:r>
      <w:r w:rsidRPr="008A4211">
        <w:rPr>
          <w:rFonts w:ascii="Cambria" w:hAnsi="Cambria"/>
          <w:sz w:val="24"/>
          <w:szCs w:val="24"/>
          <w:lang w:val="sr-Cyrl-CS"/>
        </w:rPr>
        <w:t>каз</w:t>
      </w:r>
      <w:r>
        <w:rPr>
          <w:rFonts w:ascii="Cambria" w:hAnsi="Cambria"/>
          <w:sz w:val="24"/>
          <w:szCs w:val="24"/>
          <w:lang w:val="sr-Cyrl-CS"/>
        </w:rPr>
        <w:t>ао је</w:t>
      </w:r>
      <w:r w:rsidRPr="008A4211">
        <w:rPr>
          <w:rFonts w:ascii="Cambria" w:hAnsi="Cambria"/>
          <w:sz w:val="24"/>
          <w:szCs w:val="24"/>
          <w:lang w:val="sr-Cyrl-CS"/>
        </w:rPr>
        <w:t xml:space="preserve"> на велики број увођења новог администрирања  кроз овај пропис. Ту се прије свега алудира на извјештај о одрживом  пословању, извјештај о корпоративном пословању који је већ дефинисан  Законом о привредним друштвима и сматра да не треба да буде саставни дио овог прописа, поготово  што се овим прописом уводе  додатне ствари које мора тај извјештај да садржи.</w:t>
      </w:r>
      <w:r>
        <w:rPr>
          <w:rFonts w:ascii="Cambria" w:hAnsi="Cambria"/>
          <w:sz w:val="24"/>
          <w:szCs w:val="24"/>
          <w:lang w:val="sr-Cyrl-CS"/>
        </w:rPr>
        <w:t xml:space="preserve"> На крају указује</w:t>
      </w:r>
      <w:r w:rsidRPr="008A4211">
        <w:rPr>
          <w:rFonts w:ascii="Cambria" w:hAnsi="Cambria"/>
          <w:sz w:val="24"/>
          <w:szCs w:val="24"/>
          <w:lang w:val="sr-Cyrl-CS"/>
        </w:rPr>
        <w:t xml:space="preserve"> </w:t>
      </w:r>
      <w:r>
        <w:rPr>
          <w:rFonts w:ascii="Cambria" w:hAnsi="Cambria"/>
          <w:sz w:val="24"/>
          <w:szCs w:val="24"/>
          <w:lang w:val="sr-Cyrl-CS"/>
        </w:rPr>
        <w:t>на</w:t>
      </w:r>
      <w:r w:rsidRPr="008A4211">
        <w:rPr>
          <w:rFonts w:ascii="Cambria" w:hAnsi="Cambria"/>
          <w:sz w:val="24"/>
          <w:szCs w:val="24"/>
          <w:lang w:val="sr-Cyrl-CS"/>
        </w:rPr>
        <w:t xml:space="preserve"> високе казнене одредбе</w:t>
      </w:r>
      <w:r>
        <w:rPr>
          <w:rFonts w:ascii="Cambria" w:hAnsi="Cambria"/>
          <w:sz w:val="24"/>
          <w:szCs w:val="24"/>
          <w:lang w:val="sr-Cyrl-CS"/>
        </w:rPr>
        <w:t>. П</w:t>
      </w:r>
      <w:r w:rsidRPr="008A4211">
        <w:rPr>
          <w:rFonts w:ascii="Cambria" w:hAnsi="Cambria"/>
          <w:sz w:val="24"/>
          <w:szCs w:val="24"/>
          <w:lang w:val="sr-Cyrl-CS"/>
        </w:rPr>
        <w:t>ретходни пропис је максимално казнене одредбе прописивао на 15.000</w:t>
      </w:r>
      <w:r>
        <w:rPr>
          <w:rFonts w:ascii="Cambria" w:hAnsi="Cambria"/>
          <w:sz w:val="24"/>
          <w:szCs w:val="24"/>
          <w:lang w:val="sr-Cyrl-CS"/>
        </w:rPr>
        <w:t>,</w:t>
      </w:r>
      <w:r w:rsidRPr="008A4211">
        <w:rPr>
          <w:rFonts w:ascii="Cambria" w:hAnsi="Cambria"/>
          <w:sz w:val="24"/>
          <w:szCs w:val="24"/>
          <w:lang w:val="sr-Cyrl-CS"/>
        </w:rPr>
        <w:t xml:space="preserve"> </w:t>
      </w:r>
      <w:r w:rsidR="00242F22">
        <w:rPr>
          <w:rFonts w:ascii="Cambria" w:hAnsi="Cambria"/>
          <w:sz w:val="24"/>
          <w:szCs w:val="24"/>
          <w:lang w:val="sr-Cyrl-CS"/>
        </w:rPr>
        <w:t xml:space="preserve">а </w:t>
      </w:r>
      <w:r w:rsidRPr="008A4211">
        <w:rPr>
          <w:rFonts w:ascii="Cambria" w:hAnsi="Cambria"/>
          <w:sz w:val="24"/>
          <w:szCs w:val="24"/>
          <w:lang w:val="sr-Cyrl-CS"/>
        </w:rPr>
        <w:t>овај пропис пропис</w:t>
      </w:r>
      <w:r w:rsidR="00242F22">
        <w:rPr>
          <w:rFonts w:ascii="Cambria" w:hAnsi="Cambria"/>
          <w:sz w:val="24"/>
          <w:szCs w:val="24"/>
          <w:lang w:val="sr-Cyrl-CS"/>
        </w:rPr>
        <w:t>ује</w:t>
      </w:r>
      <w:r w:rsidRPr="008A4211">
        <w:rPr>
          <w:rFonts w:ascii="Cambria" w:hAnsi="Cambria"/>
          <w:sz w:val="24"/>
          <w:szCs w:val="24"/>
          <w:lang w:val="sr-Cyrl-CS"/>
        </w:rPr>
        <w:t xml:space="preserve"> најниж</w:t>
      </w:r>
      <w:r w:rsidR="00242F22">
        <w:rPr>
          <w:rFonts w:ascii="Cambria" w:hAnsi="Cambria"/>
          <w:sz w:val="24"/>
          <w:szCs w:val="24"/>
          <w:lang w:val="sr-Cyrl-CS"/>
        </w:rPr>
        <w:t>у</w:t>
      </w:r>
      <w:r w:rsidRPr="008A4211">
        <w:rPr>
          <w:rFonts w:ascii="Cambria" w:hAnsi="Cambria"/>
          <w:sz w:val="24"/>
          <w:szCs w:val="24"/>
          <w:lang w:val="sr-Cyrl-CS"/>
        </w:rPr>
        <w:t xml:space="preserve"> казн</w:t>
      </w:r>
      <w:r w:rsidR="00242F22">
        <w:rPr>
          <w:rFonts w:ascii="Cambria" w:hAnsi="Cambria"/>
          <w:sz w:val="24"/>
          <w:szCs w:val="24"/>
          <w:lang w:val="sr-Cyrl-CS"/>
        </w:rPr>
        <w:t>у</w:t>
      </w:r>
      <w:r w:rsidRPr="008A4211">
        <w:rPr>
          <w:rFonts w:ascii="Cambria" w:hAnsi="Cambria"/>
          <w:sz w:val="24"/>
          <w:szCs w:val="24"/>
          <w:lang w:val="sr-Cyrl-CS"/>
        </w:rPr>
        <w:t xml:space="preserve"> 25.000</w:t>
      </w:r>
      <w:r w:rsidR="00242F22">
        <w:rPr>
          <w:rFonts w:ascii="Cambria" w:hAnsi="Cambria"/>
          <w:sz w:val="24"/>
          <w:szCs w:val="24"/>
          <w:lang w:val="sr-Cyrl-CS"/>
        </w:rPr>
        <w:t>.</w:t>
      </w:r>
      <w:r w:rsidRPr="008A4211">
        <w:rPr>
          <w:rFonts w:ascii="Cambria" w:hAnsi="Cambria"/>
          <w:sz w:val="24"/>
          <w:szCs w:val="24"/>
          <w:lang w:val="sr-Cyrl-CS"/>
        </w:rPr>
        <w:t xml:space="preserve"> </w:t>
      </w:r>
      <w:r w:rsidR="00242F22">
        <w:rPr>
          <w:rFonts w:ascii="Cambria" w:hAnsi="Cambria"/>
          <w:sz w:val="24"/>
          <w:szCs w:val="24"/>
          <w:lang w:val="sr-Cyrl-CS"/>
        </w:rPr>
        <w:t>С</w:t>
      </w:r>
      <w:r w:rsidRPr="008A4211">
        <w:rPr>
          <w:rFonts w:ascii="Cambria" w:hAnsi="Cambria"/>
          <w:sz w:val="24"/>
          <w:szCs w:val="24"/>
          <w:lang w:val="sr-Cyrl-CS"/>
        </w:rPr>
        <w:t xml:space="preserve">матра да је то огромно  оптерећење приверди Републике Српске  и </w:t>
      </w:r>
      <w:r w:rsidR="00242F22">
        <w:rPr>
          <w:rFonts w:ascii="Cambria" w:hAnsi="Cambria"/>
          <w:sz w:val="24"/>
          <w:szCs w:val="24"/>
          <w:lang w:val="sr-Cyrl-CS"/>
        </w:rPr>
        <w:t>траже</w:t>
      </w:r>
      <w:r w:rsidRPr="008A4211">
        <w:rPr>
          <w:rFonts w:ascii="Cambria" w:hAnsi="Cambria"/>
          <w:sz w:val="24"/>
          <w:szCs w:val="24"/>
          <w:lang w:val="sr-Cyrl-CS"/>
        </w:rPr>
        <w:t xml:space="preserve"> да се те санкције  и казнене одредбе смање</w:t>
      </w:r>
      <w:r w:rsidR="00242F22">
        <w:rPr>
          <w:rFonts w:ascii="Cambria" w:hAnsi="Cambria"/>
          <w:sz w:val="24"/>
          <w:szCs w:val="24"/>
          <w:lang w:val="sr-Cyrl-CS"/>
        </w:rPr>
        <w:t>.</w:t>
      </w:r>
      <w:r w:rsidRPr="008A4211">
        <w:rPr>
          <w:rFonts w:ascii="Cambria" w:hAnsi="Cambria"/>
          <w:sz w:val="24"/>
          <w:szCs w:val="24"/>
          <w:lang w:val="sr-Cyrl-CS"/>
        </w:rPr>
        <w:t xml:space="preserve"> </w:t>
      </w:r>
    </w:p>
    <w:p w14:paraId="31F51833" w14:textId="77777777" w:rsidR="003C324F" w:rsidRDefault="003C324F" w:rsidP="00E030F0">
      <w:pPr>
        <w:ind w:firstLine="720"/>
        <w:jc w:val="both"/>
        <w:rPr>
          <w:rFonts w:ascii="Cambria" w:hAnsi="Cambria"/>
          <w:sz w:val="24"/>
          <w:szCs w:val="24"/>
          <w:lang w:val="sr-Cyrl-CS"/>
        </w:rPr>
      </w:pPr>
    </w:p>
    <w:p w14:paraId="7EDC8499" w14:textId="22AE3CF6" w:rsidR="00242F22" w:rsidRDefault="00242F22" w:rsidP="00242F22">
      <w:pPr>
        <w:ind w:firstLine="720"/>
        <w:jc w:val="both"/>
        <w:rPr>
          <w:rFonts w:ascii="Cambria" w:hAnsi="Cambria"/>
          <w:sz w:val="24"/>
          <w:szCs w:val="24"/>
          <w:lang w:val="sr-Cyrl-CS"/>
        </w:rPr>
      </w:pPr>
      <w:bookmarkStart w:id="7" w:name="_Hlk215501968"/>
      <w:r w:rsidRPr="00242F22">
        <w:rPr>
          <w:rFonts w:ascii="Cambria" w:hAnsi="Cambria"/>
          <w:sz w:val="24"/>
          <w:szCs w:val="24"/>
          <w:lang w:val="sr-Cyrl-CS"/>
        </w:rPr>
        <w:t>Г-ђа Радмила Поулсен, друштво Бањалука,</w:t>
      </w:r>
      <w:r>
        <w:rPr>
          <w:rFonts w:ascii="Cambria" w:hAnsi="Cambria"/>
          <w:sz w:val="24"/>
          <w:szCs w:val="24"/>
          <w:lang w:val="sr-Cyrl-CS"/>
        </w:rPr>
        <w:t xml:space="preserve"> рекла је да је о</w:t>
      </w:r>
      <w:r w:rsidRPr="00242F22">
        <w:rPr>
          <w:rFonts w:ascii="Cambria" w:hAnsi="Cambria"/>
          <w:sz w:val="24"/>
          <w:szCs w:val="24"/>
          <w:lang w:val="sr-Cyrl-CS"/>
        </w:rPr>
        <w:t>вакав нацрт закона довео до разједињења техничар</w:t>
      </w:r>
      <w:r>
        <w:rPr>
          <w:rFonts w:ascii="Cambria" w:hAnsi="Cambria"/>
          <w:sz w:val="24"/>
          <w:szCs w:val="24"/>
          <w:lang w:val="sr-Cyrl-CS"/>
        </w:rPr>
        <w:t>а</w:t>
      </w:r>
      <w:r w:rsidRPr="00242F22">
        <w:rPr>
          <w:rFonts w:ascii="Cambria" w:hAnsi="Cambria"/>
          <w:sz w:val="24"/>
          <w:szCs w:val="24"/>
          <w:lang w:val="sr-Cyrl-CS"/>
        </w:rPr>
        <w:t>, рачуновођ</w:t>
      </w:r>
      <w:r>
        <w:rPr>
          <w:rFonts w:ascii="Cambria" w:hAnsi="Cambria"/>
          <w:sz w:val="24"/>
          <w:szCs w:val="24"/>
          <w:lang w:val="sr-Cyrl-CS"/>
        </w:rPr>
        <w:t>а</w:t>
      </w:r>
      <w:r w:rsidRPr="00242F22">
        <w:rPr>
          <w:rFonts w:ascii="Cambria" w:hAnsi="Cambria"/>
          <w:sz w:val="24"/>
          <w:szCs w:val="24"/>
          <w:lang w:val="sr-Cyrl-CS"/>
        </w:rPr>
        <w:t>, ревизор</w:t>
      </w:r>
      <w:r>
        <w:rPr>
          <w:rFonts w:ascii="Cambria" w:hAnsi="Cambria"/>
          <w:sz w:val="24"/>
          <w:szCs w:val="24"/>
          <w:lang w:val="sr-Cyrl-CS"/>
        </w:rPr>
        <w:t>а</w:t>
      </w:r>
      <w:r w:rsidRPr="00242F22">
        <w:rPr>
          <w:rFonts w:ascii="Cambria" w:hAnsi="Cambria"/>
          <w:sz w:val="24"/>
          <w:szCs w:val="24"/>
          <w:lang w:val="sr-Cyrl-CS"/>
        </w:rPr>
        <w:t xml:space="preserve">. </w:t>
      </w:r>
      <w:r>
        <w:rPr>
          <w:rFonts w:ascii="Cambria" w:hAnsi="Cambria"/>
          <w:sz w:val="24"/>
          <w:szCs w:val="24"/>
          <w:lang w:val="sr-Cyrl-CS"/>
        </w:rPr>
        <w:t xml:space="preserve">Предлаже </w:t>
      </w:r>
      <w:r w:rsidRPr="00242F22">
        <w:rPr>
          <w:rFonts w:ascii="Cambria" w:hAnsi="Cambria"/>
          <w:sz w:val="24"/>
          <w:szCs w:val="24"/>
          <w:lang w:val="sr-Cyrl-CS"/>
        </w:rPr>
        <w:t>да се овај закон повуче из процедуре</w:t>
      </w:r>
      <w:r>
        <w:rPr>
          <w:rFonts w:ascii="Cambria" w:hAnsi="Cambria"/>
          <w:sz w:val="24"/>
          <w:szCs w:val="24"/>
          <w:lang w:val="sr-Cyrl-CS"/>
        </w:rPr>
        <w:t>.</w:t>
      </w:r>
    </w:p>
    <w:p w14:paraId="11657A71" w14:textId="77777777" w:rsidR="003C324F" w:rsidRDefault="003C324F" w:rsidP="00242F22">
      <w:pPr>
        <w:ind w:firstLine="720"/>
        <w:jc w:val="both"/>
        <w:rPr>
          <w:rFonts w:ascii="Cambria" w:hAnsi="Cambria"/>
          <w:sz w:val="24"/>
          <w:szCs w:val="24"/>
          <w:lang w:val="sr-Cyrl-CS"/>
        </w:rPr>
      </w:pPr>
    </w:p>
    <w:bookmarkEnd w:id="7"/>
    <w:p w14:paraId="69DC1D71" w14:textId="1D9C51DF" w:rsidR="00242F22" w:rsidRDefault="00242F22" w:rsidP="00242F22">
      <w:pPr>
        <w:ind w:firstLine="720"/>
        <w:jc w:val="both"/>
        <w:rPr>
          <w:rFonts w:ascii="Cambria" w:hAnsi="Cambria"/>
          <w:sz w:val="24"/>
          <w:szCs w:val="24"/>
          <w:lang w:val="sr-Cyrl-CS"/>
        </w:rPr>
      </w:pPr>
      <w:r w:rsidRPr="00242F22">
        <w:rPr>
          <w:rFonts w:ascii="Cambria" w:hAnsi="Cambria"/>
          <w:sz w:val="24"/>
          <w:szCs w:val="24"/>
          <w:lang w:val="sr-Cyrl-CS"/>
        </w:rPr>
        <w:t xml:space="preserve">Г-ђа </w:t>
      </w:r>
      <w:r>
        <w:rPr>
          <w:rFonts w:ascii="Cambria" w:hAnsi="Cambria"/>
          <w:sz w:val="24"/>
          <w:szCs w:val="24"/>
          <w:lang w:val="sr-Cyrl-CS"/>
        </w:rPr>
        <w:t>Т</w:t>
      </w:r>
      <w:r w:rsidRPr="00242F22">
        <w:rPr>
          <w:rFonts w:ascii="Cambria" w:hAnsi="Cambria"/>
          <w:sz w:val="24"/>
          <w:szCs w:val="24"/>
          <w:lang w:val="sr-Cyrl-CS"/>
        </w:rPr>
        <w:t>ајана Сердар Раковић</w:t>
      </w:r>
      <w:r>
        <w:rPr>
          <w:rFonts w:ascii="Cambria" w:hAnsi="Cambria"/>
          <w:sz w:val="24"/>
          <w:szCs w:val="24"/>
          <w:lang w:val="sr-Cyrl-CS"/>
        </w:rPr>
        <w:t>,</w:t>
      </w:r>
      <w:r w:rsidRPr="00242F22">
        <w:rPr>
          <w:rFonts w:ascii="Cambria" w:hAnsi="Cambria"/>
          <w:sz w:val="24"/>
          <w:szCs w:val="24"/>
          <w:lang w:val="sr-Cyrl-CS"/>
        </w:rPr>
        <w:t xml:space="preserve"> испред </w:t>
      </w:r>
      <w:r>
        <w:rPr>
          <w:rFonts w:ascii="Cambria" w:hAnsi="Cambria"/>
          <w:sz w:val="24"/>
          <w:szCs w:val="24"/>
          <w:lang w:val="sr-Cyrl-CS"/>
        </w:rPr>
        <w:t>У</w:t>
      </w:r>
      <w:r w:rsidRPr="00242F22">
        <w:rPr>
          <w:rFonts w:ascii="Cambria" w:hAnsi="Cambria"/>
          <w:sz w:val="24"/>
          <w:szCs w:val="24"/>
          <w:lang w:val="sr-Cyrl-CS"/>
        </w:rPr>
        <w:t>дружења овлашћених процјењивача у БиХ, рекла је да се</w:t>
      </w:r>
      <w:r w:rsidR="0063318E">
        <w:rPr>
          <w:rFonts w:ascii="Cambria" w:hAnsi="Cambria"/>
          <w:sz w:val="24"/>
          <w:szCs w:val="24"/>
          <w:lang w:val="sr-Cyrl-CS"/>
        </w:rPr>
        <w:t xml:space="preserve"> требају овлашћени процјењивачи</w:t>
      </w:r>
      <w:r w:rsidRPr="00242F22">
        <w:rPr>
          <w:rFonts w:ascii="Cambria" w:hAnsi="Cambria"/>
          <w:sz w:val="24"/>
          <w:szCs w:val="24"/>
          <w:lang w:val="sr-Cyrl-CS"/>
        </w:rPr>
        <w:t xml:space="preserve"> дефини</w:t>
      </w:r>
      <w:r w:rsidR="0063318E">
        <w:rPr>
          <w:rFonts w:ascii="Cambria" w:hAnsi="Cambria"/>
          <w:sz w:val="24"/>
          <w:szCs w:val="24"/>
          <w:lang w:val="sr-Cyrl-CS"/>
        </w:rPr>
        <w:t>сати</w:t>
      </w:r>
      <w:r w:rsidRPr="00242F22">
        <w:rPr>
          <w:rFonts w:ascii="Cambria" w:hAnsi="Cambria"/>
          <w:sz w:val="24"/>
          <w:szCs w:val="24"/>
          <w:lang w:val="sr-Cyrl-CS"/>
        </w:rPr>
        <w:t xml:space="preserve"> као посебна професија</w:t>
      </w:r>
      <w:r w:rsidR="0063318E">
        <w:rPr>
          <w:rFonts w:ascii="Cambria" w:hAnsi="Cambria"/>
          <w:sz w:val="24"/>
          <w:szCs w:val="24"/>
          <w:lang w:val="sr-Cyrl-CS"/>
        </w:rPr>
        <w:t>,</w:t>
      </w:r>
      <w:r w:rsidRPr="00242F22">
        <w:rPr>
          <w:rFonts w:ascii="Cambria" w:hAnsi="Cambria"/>
          <w:sz w:val="24"/>
          <w:szCs w:val="24"/>
          <w:lang w:val="sr-Cyrl-CS"/>
        </w:rPr>
        <w:t xml:space="preserve"> што до сад није урађено</w:t>
      </w:r>
      <w:r w:rsidR="0063318E">
        <w:rPr>
          <w:rFonts w:ascii="Cambria" w:hAnsi="Cambria"/>
          <w:sz w:val="24"/>
          <w:szCs w:val="24"/>
          <w:lang w:val="sr-Cyrl-CS"/>
        </w:rPr>
        <w:t>.</w:t>
      </w:r>
      <w:r w:rsidRPr="00242F22">
        <w:rPr>
          <w:rFonts w:ascii="Cambria" w:hAnsi="Cambria"/>
          <w:sz w:val="24"/>
          <w:szCs w:val="24"/>
          <w:lang w:val="sr-Cyrl-CS"/>
        </w:rPr>
        <w:t xml:space="preserve"> </w:t>
      </w:r>
      <w:r w:rsidR="0063318E">
        <w:rPr>
          <w:rFonts w:ascii="Cambria" w:hAnsi="Cambria"/>
          <w:sz w:val="24"/>
          <w:szCs w:val="24"/>
          <w:lang w:val="sr-Cyrl-CS"/>
        </w:rPr>
        <w:t>Д</w:t>
      </w:r>
      <w:r w:rsidRPr="00242F22">
        <w:rPr>
          <w:rFonts w:ascii="Cambria" w:hAnsi="Cambria"/>
          <w:sz w:val="24"/>
          <w:szCs w:val="24"/>
          <w:lang w:val="sr-Cyrl-CS"/>
        </w:rPr>
        <w:t>руги закони већ познају ову професију и истич</w:t>
      </w:r>
      <w:r w:rsidR="0063318E">
        <w:rPr>
          <w:rFonts w:ascii="Cambria" w:hAnsi="Cambria"/>
          <w:sz w:val="24"/>
          <w:szCs w:val="24"/>
          <w:lang w:val="sr-Cyrl-CS"/>
        </w:rPr>
        <w:t>е</w:t>
      </w:r>
      <w:r w:rsidRPr="00242F22">
        <w:rPr>
          <w:rFonts w:ascii="Cambria" w:hAnsi="Cambria"/>
          <w:sz w:val="24"/>
          <w:szCs w:val="24"/>
          <w:lang w:val="sr-Cyrl-CS"/>
        </w:rPr>
        <w:t xml:space="preserve"> да би</w:t>
      </w:r>
      <w:r w:rsidR="0063318E">
        <w:rPr>
          <w:rFonts w:ascii="Cambria" w:hAnsi="Cambria"/>
          <w:sz w:val="24"/>
          <w:szCs w:val="24"/>
          <w:lang w:val="sr-Cyrl-CS"/>
        </w:rPr>
        <w:t xml:space="preserve"> </w:t>
      </w:r>
      <w:r w:rsidRPr="00242F22">
        <w:rPr>
          <w:rFonts w:ascii="Cambria" w:hAnsi="Cambria"/>
          <w:sz w:val="24"/>
          <w:szCs w:val="24"/>
          <w:lang w:val="sr-Cyrl-CS"/>
        </w:rPr>
        <w:t xml:space="preserve">укључивањем у закон постигли више </w:t>
      </w:r>
      <w:r w:rsidR="0063318E">
        <w:rPr>
          <w:rFonts w:ascii="Cambria" w:hAnsi="Cambria"/>
          <w:sz w:val="24"/>
          <w:szCs w:val="24"/>
          <w:lang w:val="sr-Cyrl-CS"/>
        </w:rPr>
        <w:t>на</w:t>
      </w:r>
      <w:r w:rsidRPr="00242F22">
        <w:rPr>
          <w:rFonts w:ascii="Cambria" w:hAnsi="Cambria"/>
          <w:sz w:val="24"/>
          <w:szCs w:val="24"/>
          <w:lang w:val="sr-Cyrl-CS"/>
        </w:rPr>
        <w:t xml:space="preserve"> заштит</w:t>
      </w:r>
      <w:r w:rsidR="0063318E">
        <w:rPr>
          <w:rFonts w:ascii="Cambria" w:hAnsi="Cambria"/>
          <w:sz w:val="24"/>
          <w:szCs w:val="24"/>
          <w:lang w:val="sr-Cyrl-CS"/>
        </w:rPr>
        <w:t>и</w:t>
      </w:r>
      <w:r w:rsidRPr="00242F22">
        <w:rPr>
          <w:rFonts w:ascii="Cambria" w:hAnsi="Cambria"/>
          <w:sz w:val="24"/>
          <w:szCs w:val="24"/>
          <w:lang w:val="sr-Cyrl-CS"/>
        </w:rPr>
        <w:t xml:space="preserve"> саме професије, затим надзора и едукације процјењивача</w:t>
      </w:r>
      <w:r w:rsidR="0063318E">
        <w:rPr>
          <w:rFonts w:ascii="Cambria" w:hAnsi="Cambria"/>
          <w:sz w:val="24"/>
          <w:szCs w:val="24"/>
          <w:lang w:val="sr-Cyrl-CS"/>
        </w:rPr>
        <w:t>.</w:t>
      </w:r>
      <w:r w:rsidRPr="00242F22">
        <w:rPr>
          <w:rFonts w:ascii="Cambria" w:hAnsi="Cambria"/>
          <w:sz w:val="24"/>
          <w:szCs w:val="24"/>
          <w:lang w:val="sr-Cyrl-CS"/>
        </w:rPr>
        <w:t xml:space="preserve"> </w:t>
      </w:r>
      <w:r w:rsidR="0063318E">
        <w:rPr>
          <w:rFonts w:ascii="Cambria" w:hAnsi="Cambria"/>
          <w:sz w:val="24"/>
          <w:szCs w:val="24"/>
          <w:lang w:val="sr-Cyrl-CS"/>
        </w:rPr>
        <w:t>Т</w:t>
      </w:r>
      <w:r w:rsidRPr="00242F22">
        <w:rPr>
          <w:rFonts w:ascii="Cambria" w:hAnsi="Cambria"/>
          <w:sz w:val="24"/>
          <w:szCs w:val="24"/>
          <w:lang w:val="sr-Cyrl-CS"/>
        </w:rPr>
        <w:t>ржиште капитала већ признаје и познаје ову  професију</w:t>
      </w:r>
      <w:r w:rsidR="0063318E">
        <w:rPr>
          <w:rFonts w:ascii="Cambria" w:hAnsi="Cambria"/>
          <w:sz w:val="24"/>
          <w:szCs w:val="24"/>
          <w:lang w:val="sr-Cyrl-CS"/>
        </w:rPr>
        <w:t>. Укључивањем у закон</w:t>
      </w:r>
      <w:r w:rsidRPr="00242F22">
        <w:rPr>
          <w:rFonts w:ascii="Cambria" w:hAnsi="Cambria"/>
          <w:sz w:val="24"/>
          <w:szCs w:val="24"/>
          <w:lang w:val="sr-Cyrl-CS"/>
        </w:rPr>
        <w:t xml:space="preserve"> </w:t>
      </w:r>
      <w:r w:rsidR="0063318E">
        <w:rPr>
          <w:rFonts w:ascii="Cambria" w:hAnsi="Cambria"/>
          <w:sz w:val="24"/>
          <w:szCs w:val="24"/>
          <w:lang w:val="sr-Cyrl-CS"/>
        </w:rPr>
        <w:t xml:space="preserve">постигла </w:t>
      </w:r>
      <w:r w:rsidRPr="00242F22">
        <w:rPr>
          <w:rFonts w:ascii="Cambria" w:hAnsi="Cambria"/>
          <w:sz w:val="24"/>
          <w:szCs w:val="24"/>
          <w:lang w:val="sr-Cyrl-CS"/>
        </w:rPr>
        <w:t>би се правна сигурност</w:t>
      </w:r>
      <w:r w:rsidR="0063318E">
        <w:rPr>
          <w:rFonts w:ascii="Cambria" w:hAnsi="Cambria"/>
          <w:sz w:val="24"/>
          <w:szCs w:val="24"/>
          <w:lang w:val="sr-Cyrl-CS"/>
        </w:rPr>
        <w:t xml:space="preserve">, </w:t>
      </w:r>
      <w:r w:rsidRPr="00242F22">
        <w:rPr>
          <w:rFonts w:ascii="Cambria" w:hAnsi="Cambria"/>
          <w:sz w:val="24"/>
          <w:szCs w:val="24"/>
          <w:lang w:val="sr-Cyrl-CS"/>
        </w:rPr>
        <w:t>да се заштити професија са становишта закона.</w:t>
      </w:r>
      <w:r w:rsidR="0063318E">
        <w:rPr>
          <w:rFonts w:ascii="Cambria" w:hAnsi="Cambria"/>
          <w:sz w:val="24"/>
          <w:szCs w:val="24"/>
          <w:lang w:val="sr-Cyrl-CS"/>
        </w:rPr>
        <w:t xml:space="preserve"> </w:t>
      </w:r>
    </w:p>
    <w:p w14:paraId="10FDA4E4" w14:textId="77777777" w:rsidR="003C324F" w:rsidRDefault="003C324F" w:rsidP="00242F22">
      <w:pPr>
        <w:ind w:firstLine="720"/>
        <w:jc w:val="both"/>
        <w:rPr>
          <w:rFonts w:ascii="Cambria" w:hAnsi="Cambria"/>
          <w:sz w:val="24"/>
          <w:szCs w:val="24"/>
          <w:lang w:val="sr-Cyrl-CS"/>
        </w:rPr>
      </w:pPr>
    </w:p>
    <w:p w14:paraId="2A09BDF1" w14:textId="722FD1C7" w:rsidR="0063318E" w:rsidRDefault="0063318E" w:rsidP="0063318E">
      <w:pPr>
        <w:ind w:firstLine="720"/>
        <w:jc w:val="both"/>
        <w:rPr>
          <w:rFonts w:ascii="Cambria" w:hAnsi="Cambria"/>
          <w:sz w:val="24"/>
          <w:szCs w:val="24"/>
          <w:lang w:val="sr-Cyrl-CS"/>
        </w:rPr>
      </w:pPr>
      <w:r w:rsidRPr="0063318E">
        <w:rPr>
          <w:rFonts w:ascii="Cambria" w:hAnsi="Cambria"/>
          <w:sz w:val="24"/>
          <w:szCs w:val="24"/>
          <w:lang w:val="sr-Cyrl-CS"/>
        </w:rPr>
        <w:t>Г-ђа Славица Праштало</w:t>
      </w:r>
      <w:r>
        <w:rPr>
          <w:rFonts w:ascii="Cambria" w:hAnsi="Cambria"/>
          <w:sz w:val="24"/>
          <w:szCs w:val="24"/>
          <w:lang w:val="sr-Cyrl-CS"/>
        </w:rPr>
        <w:t>,</w:t>
      </w:r>
      <w:r w:rsidRPr="0063318E">
        <w:rPr>
          <w:rFonts w:ascii="Cambria" w:hAnsi="Cambria"/>
          <w:sz w:val="24"/>
          <w:szCs w:val="24"/>
          <w:lang w:val="sr-Cyrl-CS"/>
        </w:rPr>
        <w:t xml:space="preserve"> члан Савеза  рачуновођа Бањалука, </w:t>
      </w:r>
      <w:r>
        <w:rPr>
          <w:rFonts w:ascii="Cambria" w:hAnsi="Cambria"/>
          <w:sz w:val="24"/>
          <w:szCs w:val="24"/>
          <w:lang w:val="sr-Cyrl-CS"/>
        </w:rPr>
        <w:t xml:space="preserve">указала је на </w:t>
      </w:r>
      <w:r w:rsidRPr="0063318E">
        <w:rPr>
          <w:rFonts w:ascii="Cambria" w:hAnsi="Cambria"/>
          <w:sz w:val="24"/>
          <w:szCs w:val="24"/>
          <w:lang w:val="sr-Cyrl-CS"/>
        </w:rPr>
        <w:t>одредб</w:t>
      </w:r>
      <w:r>
        <w:rPr>
          <w:rFonts w:ascii="Cambria" w:hAnsi="Cambria"/>
          <w:sz w:val="24"/>
          <w:szCs w:val="24"/>
          <w:lang w:val="sr-Cyrl-CS"/>
        </w:rPr>
        <w:t xml:space="preserve">у </w:t>
      </w:r>
      <w:r w:rsidRPr="0063318E">
        <w:rPr>
          <w:rFonts w:ascii="Cambria" w:hAnsi="Cambria"/>
          <w:sz w:val="24"/>
          <w:szCs w:val="24"/>
          <w:lang w:val="sr-Cyrl-CS"/>
        </w:rPr>
        <w:t xml:space="preserve">  кажњава</w:t>
      </w:r>
      <w:r>
        <w:rPr>
          <w:rFonts w:ascii="Cambria" w:hAnsi="Cambria"/>
          <w:sz w:val="24"/>
          <w:szCs w:val="24"/>
          <w:lang w:val="sr-Cyrl-CS"/>
        </w:rPr>
        <w:t>ња</w:t>
      </w:r>
      <w:r w:rsidRPr="0063318E">
        <w:rPr>
          <w:rFonts w:ascii="Cambria" w:hAnsi="Cambria"/>
          <w:sz w:val="24"/>
          <w:szCs w:val="24"/>
          <w:lang w:val="sr-Cyrl-CS"/>
        </w:rPr>
        <w:t xml:space="preserve"> са 25.000 марака, </w:t>
      </w:r>
      <w:r w:rsidR="00BB348B" w:rsidRPr="00BB348B">
        <w:rPr>
          <w:rFonts w:ascii="Cambria" w:hAnsi="Cambria"/>
          <w:sz w:val="24"/>
          <w:szCs w:val="24"/>
          <w:lang w:val="sr-Cyrl-CS"/>
        </w:rPr>
        <w:t>у супротности је казна  у односу на одредбу  члана 27</w:t>
      </w:r>
      <w:r w:rsidRPr="0063318E">
        <w:rPr>
          <w:rFonts w:ascii="Cambria" w:hAnsi="Cambria"/>
          <w:sz w:val="24"/>
          <w:szCs w:val="24"/>
          <w:lang w:val="sr-Cyrl-CS"/>
        </w:rPr>
        <w:t xml:space="preserve">. </w:t>
      </w:r>
      <w:r w:rsidR="00BB348B">
        <w:rPr>
          <w:rFonts w:ascii="Cambria" w:hAnsi="Cambria"/>
          <w:sz w:val="24"/>
          <w:szCs w:val="24"/>
          <w:lang w:val="sr-Cyrl-CS"/>
        </w:rPr>
        <w:t xml:space="preserve">Ако се пошаљу ИОС-и, који се у великом дијелу неће вратити, </w:t>
      </w:r>
      <w:r w:rsidR="00BB348B" w:rsidRPr="00BB348B">
        <w:rPr>
          <w:rFonts w:ascii="Cambria" w:hAnsi="Cambria"/>
          <w:sz w:val="24"/>
          <w:szCs w:val="24"/>
          <w:lang w:val="sr-Cyrl-CS"/>
        </w:rPr>
        <w:t>испу</w:t>
      </w:r>
      <w:r w:rsidR="00BB348B">
        <w:rPr>
          <w:rFonts w:ascii="Cambria" w:hAnsi="Cambria"/>
          <w:sz w:val="24"/>
          <w:szCs w:val="24"/>
          <w:lang w:val="sr-Cyrl-CS"/>
        </w:rPr>
        <w:t>њене</w:t>
      </w:r>
      <w:r w:rsidR="00BB348B" w:rsidRPr="00BB348B">
        <w:rPr>
          <w:rFonts w:ascii="Cambria" w:hAnsi="Cambria"/>
          <w:sz w:val="24"/>
          <w:szCs w:val="24"/>
          <w:lang w:val="sr-Cyrl-CS"/>
        </w:rPr>
        <w:t xml:space="preserve"> с</w:t>
      </w:r>
      <w:r w:rsidR="00BB348B">
        <w:rPr>
          <w:rFonts w:ascii="Cambria" w:hAnsi="Cambria"/>
          <w:sz w:val="24"/>
          <w:szCs w:val="24"/>
          <w:lang w:val="sr-Cyrl-CS"/>
        </w:rPr>
        <w:t>у</w:t>
      </w:r>
      <w:r w:rsidR="00BB348B" w:rsidRPr="00BB348B">
        <w:rPr>
          <w:rFonts w:ascii="Cambria" w:hAnsi="Cambria"/>
          <w:sz w:val="24"/>
          <w:szCs w:val="24"/>
          <w:lang w:val="sr-Cyrl-CS"/>
        </w:rPr>
        <w:t xml:space="preserve">  одредбу члана 27. а по казненим одредбама доби</w:t>
      </w:r>
      <w:r w:rsidR="00BB348B">
        <w:rPr>
          <w:rFonts w:ascii="Cambria" w:hAnsi="Cambria"/>
          <w:sz w:val="24"/>
          <w:szCs w:val="24"/>
          <w:lang w:val="sr-Cyrl-CS"/>
        </w:rPr>
        <w:t>ће се</w:t>
      </w:r>
      <w:r w:rsidR="00BB348B" w:rsidRPr="00BB348B">
        <w:rPr>
          <w:rFonts w:ascii="Cambria" w:hAnsi="Cambria"/>
          <w:sz w:val="24"/>
          <w:szCs w:val="24"/>
          <w:lang w:val="sr-Cyrl-CS"/>
        </w:rPr>
        <w:t xml:space="preserve"> казн</w:t>
      </w:r>
      <w:r w:rsidR="00BB348B">
        <w:rPr>
          <w:rFonts w:ascii="Cambria" w:hAnsi="Cambria"/>
          <w:sz w:val="24"/>
          <w:szCs w:val="24"/>
          <w:lang w:val="sr-Cyrl-CS"/>
        </w:rPr>
        <w:t>а</w:t>
      </w:r>
      <w:r w:rsidRPr="0063318E">
        <w:rPr>
          <w:rFonts w:ascii="Cambria" w:hAnsi="Cambria"/>
          <w:sz w:val="24"/>
          <w:szCs w:val="24"/>
          <w:lang w:val="sr-Cyrl-CS"/>
        </w:rPr>
        <w:t>.</w:t>
      </w:r>
      <w:r w:rsidR="00BB348B">
        <w:rPr>
          <w:rFonts w:ascii="Cambria" w:hAnsi="Cambria"/>
          <w:sz w:val="24"/>
          <w:szCs w:val="24"/>
          <w:lang w:val="sr-Cyrl-CS"/>
        </w:rPr>
        <w:t xml:space="preserve"> </w:t>
      </w:r>
    </w:p>
    <w:p w14:paraId="2F8FACD7" w14:textId="77777777" w:rsidR="003C324F" w:rsidRDefault="003C324F" w:rsidP="0063318E">
      <w:pPr>
        <w:ind w:firstLine="720"/>
        <w:jc w:val="both"/>
        <w:rPr>
          <w:rFonts w:ascii="Cambria" w:hAnsi="Cambria"/>
          <w:sz w:val="24"/>
          <w:szCs w:val="24"/>
          <w:lang w:val="sr-Cyrl-CS"/>
        </w:rPr>
      </w:pPr>
    </w:p>
    <w:p w14:paraId="43C8DA3A" w14:textId="35E67D29" w:rsidR="00BB348B" w:rsidRDefault="00BB348B" w:rsidP="0063318E">
      <w:pPr>
        <w:ind w:firstLine="720"/>
        <w:jc w:val="both"/>
        <w:rPr>
          <w:rFonts w:ascii="Cambria" w:hAnsi="Cambria"/>
          <w:sz w:val="24"/>
          <w:szCs w:val="24"/>
          <w:lang w:val="sr-Cyrl-CS"/>
        </w:rPr>
      </w:pPr>
      <w:r w:rsidRPr="00BB348B">
        <w:rPr>
          <w:rFonts w:ascii="Cambria" w:hAnsi="Cambria"/>
          <w:sz w:val="24"/>
          <w:szCs w:val="24"/>
          <w:lang w:val="sr-Cyrl-CS"/>
        </w:rPr>
        <w:t>Г-дин Александар Шурлан, испред Друштва рачуновођа</w:t>
      </w:r>
      <w:r>
        <w:rPr>
          <w:rFonts w:ascii="Cambria" w:hAnsi="Cambria"/>
          <w:sz w:val="24"/>
          <w:szCs w:val="24"/>
          <w:lang w:val="sr-Cyrl-CS"/>
        </w:rPr>
        <w:t xml:space="preserve"> и ревизора</w:t>
      </w:r>
      <w:r w:rsidRPr="00BB348B">
        <w:rPr>
          <w:rFonts w:ascii="Cambria" w:hAnsi="Cambria"/>
          <w:sz w:val="24"/>
          <w:szCs w:val="24"/>
          <w:lang w:val="sr-Cyrl-CS"/>
        </w:rPr>
        <w:t xml:space="preserve"> Бањалука, осврнуо се </w:t>
      </w:r>
      <w:r>
        <w:rPr>
          <w:rFonts w:ascii="Cambria" w:hAnsi="Cambria"/>
          <w:sz w:val="24"/>
          <w:szCs w:val="24"/>
          <w:lang w:val="sr-Cyrl-CS"/>
        </w:rPr>
        <w:t xml:space="preserve">на </w:t>
      </w:r>
      <w:r w:rsidRPr="00BB348B">
        <w:rPr>
          <w:rFonts w:ascii="Cambria" w:hAnsi="Cambria"/>
          <w:sz w:val="24"/>
          <w:szCs w:val="24"/>
          <w:lang w:val="sr-Cyrl-CS"/>
        </w:rPr>
        <w:t>рачуноводствен</w:t>
      </w:r>
      <w:r>
        <w:rPr>
          <w:rFonts w:ascii="Cambria" w:hAnsi="Cambria"/>
          <w:sz w:val="24"/>
          <w:szCs w:val="24"/>
          <w:lang w:val="sr-Cyrl-CS"/>
        </w:rPr>
        <w:t>е</w:t>
      </w:r>
      <w:r w:rsidRPr="00BB348B">
        <w:rPr>
          <w:rFonts w:ascii="Cambria" w:hAnsi="Cambria"/>
          <w:sz w:val="24"/>
          <w:szCs w:val="24"/>
          <w:lang w:val="sr-Cyrl-CS"/>
        </w:rPr>
        <w:t xml:space="preserve"> техничар</w:t>
      </w:r>
      <w:r>
        <w:rPr>
          <w:rFonts w:ascii="Cambria" w:hAnsi="Cambria"/>
          <w:sz w:val="24"/>
          <w:szCs w:val="24"/>
          <w:lang w:val="sr-Cyrl-CS"/>
        </w:rPr>
        <w:t>е</w:t>
      </w:r>
      <w:r w:rsidRPr="00BB348B">
        <w:rPr>
          <w:rFonts w:ascii="Cambria" w:hAnsi="Cambria"/>
          <w:sz w:val="24"/>
          <w:szCs w:val="24"/>
          <w:lang w:val="sr-Cyrl-CS"/>
        </w:rPr>
        <w:t xml:space="preserve">, али у дијелу како то изгледа  у свијету и земљама региона.  </w:t>
      </w:r>
      <w:r>
        <w:rPr>
          <w:rFonts w:ascii="Cambria" w:hAnsi="Cambria"/>
          <w:sz w:val="24"/>
          <w:szCs w:val="24"/>
          <w:lang w:val="sr-Cyrl-CS"/>
        </w:rPr>
        <w:t xml:space="preserve">У </w:t>
      </w:r>
      <w:r w:rsidRPr="00BB348B">
        <w:rPr>
          <w:rFonts w:ascii="Cambria" w:hAnsi="Cambria"/>
          <w:sz w:val="24"/>
          <w:szCs w:val="24"/>
          <w:lang w:val="sr-Cyrl-CS"/>
        </w:rPr>
        <w:t>земљ</w:t>
      </w:r>
      <w:r>
        <w:rPr>
          <w:rFonts w:ascii="Cambria" w:hAnsi="Cambria"/>
          <w:sz w:val="24"/>
          <w:szCs w:val="24"/>
          <w:lang w:val="sr-Cyrl-CS"/>
        </w:rPr>
        <w:t>ама</w:t>
      </w:r>
      <w:r w:rsidRPr="00BB348B">
        <w:rPr>
          <w:rFonts w:ascii="Cambria" w:hAnsi="Cambria"/>
          <w:sz w:val="24"/>
          <w:szCs w:val="24"/>
          <w:lang w:val="sr-Cyrl-CS"/>
        </w:rPr>
        <w:t xml:space="preserve"> окружења  фирма односно правно лице или ентитет бира кога ће да запосли на позицији правника, на позицију секретарице, административних радника и тако даље</w:t>
      </w:r>
      <w:r>
        <w:rPr>
          <w:rFonts w:ascii="Cambria" w:hAnsi="Cambria"/>
          <w:sz w:val="24"/>
          <w:szCs w:val="24"/>
          <w:lang w:val="sr-Cyrl-CS"/>
        </w:rPr>
        <w:t>.</w:t>
      </w:r>
      <w:r w:rsidRPr="00BB348B">
        <w:rPr>
          <w:rFonts w:ascii="Cambria" w:hAnsi="Cambria"/>
          <w:sz w:val="24"/>
          <w:szCs w:val="24"/>
          <w:lang w:val="sr-Cyrl-CS"/>
        </w:rPr>
        <w:t xml:space="preserve"> </w:t>
      </w:r>
      <w:r>
        <w:rPr>
          <w:rFonts w:ascii="Cambria" w:hAnsi="Cambria"/>
          <w:sz w:val="24"/>
          <w:szCs w:val="24"/>
          <w:lang w:val="sr-Cyrl-CS"/>
        </w:rPr>
        <w:t>И</w:t>
      </w:r>
      <w:r w:rsidRPr="00BB348B">
        <w:rPr>
          <w:rFonts w:ascii="Cambria" w:hAnsi="Cambria"/>
          <w:sz w:val="24"/>
          <w:szCs w:val="24"/>
          <w:lang w:val="sr-Cyrl-CS"/>
        </w:rPr>
        <w:t>сто тако фирма на бази  своје снаге бира кога ће да запосли на пословима рачуноводства и сматра да је то исправно за фир</w:t>
      </w:r>
      <w:r>
        <w:rPr>
          <w:rFonts w:ascii="Cambria" w:hAnsi="Cambria"/>
          <w:sz w:val="24"/>
          <w:szCs w:val="24"/>
          <w:lang w:val="sr-Cyrl-CS"/>
        </w:rPr>
        <w:t>м</w:t>
      </w:r>
      <w:r w:rsidRPr="00BB348B">
        <w:rPr>
          <w:rFonts w:ascii="Cambria" w:hAnsi="Cambria"/>
          <w:sz w:val="24"/>
          <w:szCs w:val="24"/>
          <w:lang w:val="sr-Cyrl-CS"/>
        </w:rPr>
        <w:t>у</w:t>
      </w:r>
      <w:r>
        <w:rPr>
          <w:rFonts w:ascii="Cambria" w:hAnsi="Cambria"/>
          <w:sz w:val="24"/>
          <w:szCs w:val="24"/>
          <w:lang w:val="sr-Cyrl-CS"/>
        </w:rPr>
        <w:t>.</w:t>
      </w:r>
      <w:r w:rsidRPr="00BB348B">
        <w:rPr>
          <w:rFonts w:ascii="Cambria" w:hAnsi="Cambria"/>
          <w:sz w:val="24"/>
          <w:szCs w:val="24"/>
          <w:lang w:val="sr-Cyrl-CS"/>
        </w:rPr>
        <w:t xml:space="preserve"> </w:t>
      </w:r>
      <w:r>
        <w:rPr>
          <w:rFonts w:ascii="Cambria" w:hAnsi="Cambria"/>
          <w:sz w:val="24"/>
          <w:szCs w:val="24"/>
          <w:lang w:val="sr-Cyrl-CS"/>
        </w:rPr>
        <w:t>Р</w:t>
      </w:r>
      <w:r w:rsidRPr="00BB348B">
        <w:rPr>
          <w:rFonts w:ascii="Cambria" w:hAnsi="Cambria"/>
          <w:sz w:val="24"/>
          <w:szCs w:val="24"/>
          <w:lang w:val="sr-Cyrl-CS"/>
        </w:rPr>
        <w:t>ачуноводствене агенције треба да имају лиценце</w:t>
      </w:r>
      <w:r>
        <w:rPr>
          <w:rFonts w:ascii="Cambria" w:hAnsi="Cambria"/>
          <w:sz w:val="24"/>
          <w:szCs w:val="24"/>
          <w:lang w:val="sr-Cyrl-CS"/>
        </w:rPr>
        <w:t xml:space="preserve">. </w:t>
      </w:r>
      <w:r w:rsidR="00DE69D8" w:rsidRPr="00DE69D8">
        <w:rPr>
          <w:rFonts w:ascii="Cambria" w:hAnsi="Cambria"/>
          <w:sz w:val="24"/>
          <w:szCs w:val="24"/>
          <w:lang w:val="sr-Cyrl-CS"/>
        </w:rPr>
        <w:t>Казнене одредбе су превисоке</w:t>
      </w:r>
      <w:r w:rsidR="00DE69D8">
        <w:rPr>
          <w:rFonts w:ascii="Cambria" w:hAnsi="Cambria"/>
          <w:sz w:val="24"/>
          <w:szCs w:val="24"/>
          <w:lang w:val="sr-Cyrl-CS"/>
        </w:rPr>
        <w:t>. У вези р</w:t>
      </w:r>
      <w:r w:rsidR="00DE69D8" w:rsidRPr="00DE69D8">
        <w:rPr>
          <w:rFonts w:ascii="Cambria" w:hAnsi="Cambria"/>
          <w:sz w:val="24"/>
          <w:szCs w:val="24"/>
          <w:lang w:val="sr-Cyrl-CS"/>
        </w:rPr>
        <w:t>ок</w:t>
      </w:r>
      <w:r w:rsidR="00DE69D8">
        <w:rPr>
          <w:rFonts w:ascii="Cambria" w:hAnsi="Cambria"/>
          <w:sz w:val="24"/>
          <w:szCs w:val="24"/>
          <w:lang w:val="sr-Cyrl-CS"/>
        </w:rPr>
        <w:t>а</w:t>
      </w:r>
      <w:r w:rsidR="00DE69D8" w:rsidRPr="00DE69D8">
        <w:rPr>
          <w:rFonts w:ascii="Cambria" w:hAnsi="Cambria"/>
          <w:sz w:val="24"/>
          <w:szCs w:val="24"/>
          <w:lang w:val="sr-Cyrl-CS"/>
        </w:rPr>
        <w:t xml:space="preserve"> предаје финансијских извјештаја  реферисао се на земље региона гдје је тај рок 31.03.</w:t>
      </w:r>
      <w:r w:rsidR="00DE69D8">
        <w:rPr>
          <w:rFonts w:ascii="Cambria" w:hAnsi="Cambria"/>
          <w:sz w:val="24"/>
          <w:szCs w:val="24"/>
          <w:lang w:val="sr-Cyrl-CS"/>
        </w:rPr>
        <w:t>,</w:t>
      </w:r>
      <w:r w:rsidR="00DE69D8" w:rsidRPr="00DE69D8">
        <w:rPr>
          <w:rFonts w:ascii="Cambria" w:hAnsi="Cambria"/>
          <w:sz w:val="24"/>
          <w:szCs w:val="24"/>
          <w:lang w:val="sr-Cyrl-CS"/>
        </w:rPr>
        <w:t xml:space="preserve"> а углавном 30.04.</w:t>
      </w:r>
    </w:p>
    <w:p w14:paraId="665C6B8E" w14:textId="77777777" w:rsidR="003C324F" w:rsidRDefault="003C324F" w:rsidP="0063318E">
      <w:pPr>
        <w:ind w:firstLine="720"/>
        <w:jc w:val="both"/>
        <w:rPr>
          <w:rFonts w:ascii="Cambria" w:hAnsi="Cambria"/>
          <w:sz w:val="24"/>
          <w:szCs w:val="24"/>
          <w:lang w:val="sr-Cyrl-CS"/>
        </w:rPr>
      </w:pPr>
    </w:p>
    <w:p w14:paraId="329580F3" w14:textId="02970261" w:rsidR="0009581C" w:rsidRDefault="00DE69D8" w:rsidP="0009581C">
      <w:pPr>
        <w:ind w:firstLine="720"/>
        <w:jc w:val="both"/>
        <w:rPr>
          <w:rFonts w:ascii="Cambria" w:hAnsi="Cambria"/>
          <w:sz w:val="24"/>
          <w:szCs w:val="24"/>
          <w:lang w:val="sr-Cyrl-CS"/>
        </w:rPr>
      </w:pPr>
      <w:r w:rsidRPr="00DE69D8">
        <w:rPr>
          <w:rFonts w:ascii="Cambria" w:hAnsi="Cambria"/>
          <w:sz w:val="24"/>
          <w:szCs w:val="24"/>
          <w:lang w:val="sr-Cyrl-CS"/>
        </w:rPr>
        <w:lastRenderedPageBreak/>
        <w:t xml:space="preserve">Г-дин </w:t>
      </w:r>
      <w:r>
        <w:rPr>
          <w:rFonts w:ascii="Cambria" w:hAnsi="Cambria"/>
          <w:sz w:val="24"/>
          <w:szCs w:val="24"/>
          <w:lang w:val="sr-Cyrl-CS"/>
        </w:rPr>
        <w:t>Бојан Кресојевић</w:t>
      </w:r>
      <w:r w:rsidRPr="00DE69D8">
        <w:rPr>
          <w:rFonts w:ascii="Cambria" w:hAnsi="Cambria"/>
          <w:sz w:val="24"/>
          <w:szCs w:val="24"/>
          <w:lang w:val="sr-Cyrl-CS"/>
        </w:rPr>
        <w:t xml:space="preserve">, </w:t>
      </w:r>
      <w:r>
        <w:rPr>
          <w:rFonts w:ascii="Cambria" w:hAnsi="Cambria"/>
          <w:sz w:val="24"/>
          <w:szCs w:val="24"/>
          <w:lang w:val="sr-Cyrl-CS"/>
        </w:rPr>
        <w:t>народни посланик</w:t>
      </w:r>
      <w:r w:rsidRPr="00DE69D8">
        <w:rPr>
          <w:rFonts w:ascii="Cambria" w:hAnsi="Cambria"/>
          <w:sz w:val="24"/>
          <w:szCs w:val="24"/>
          <w:lang w:val="sr-Cyrl-CS"/>
        </w:rPr>
        <w:t xml:space="preserve">, </w:t>
      </w:r>
      <w:r>
        <w:rPr>
          <w:rFonts w:ascii="Cambria" w:hAnsi="Cambria"/>
          <w:sz w:val="24"/>
          <w:szCs w:val="24"/>
          <w:lang w:val="sr-Cyrl-CS"/>
        </w:rPr>
        <w:t>сматра да све што се чуло</w:t>
      </w:r>
      <w:r w:rsidRPr="00DE69D8">
        <w:rPr>
          <w:rFonts w:ascii="Cambria" w:hAnsi="Cambria"/>
          <w:sz w:val="24"/>
          <w:szCs w:val="24"/>
          <w:lang w:val="sr-Cyrl-CS"/>
        </w:rPr>
        <w:t xml:space="preserve"> указује на потребу да се повуче овај закон</w:t>
      </w:r>
      <w:r>
        <w:rPr>
          <w:rFonts w:ascii="Cambria" w:hAnsi="Cambria"/>
          <w:sz w:val="24"/>
          <w:szCs w:val="24"/>
          <w:lang w:val="sr-Cyrl-CS"/>
        </w:rPr>
        <w:t xml:space="preserve">, </w:t>
      </w:r>
      <w:r w:rsidRPr="00DE69D8">
        <w:rPr>
          <w:rFonts w:ascii="Cambria" w:hAnsi="Cambria"/>
          <w:sz w:val="24"/>
          <w:szCs w:val="24"/>
          <w:lang w:val="sr-Cyrl-CS"/>
        </w:rPr>
        <w:t>да је прије  нешто више од седам дана у Бањалуци одржана јавна расправа на којој је присуствовало 150 рачуновођа и ревизора, прије свега из Бањалуке</w:t>
      </w:r>
      <w:r>
        <w:rPr>
          <w:rFonts w:ascii="Cambria" w:hAnsi="Cambria"/>
          <w:sz w:val="24"/>
          <w:szCs w:val="24"/>
          <w:lang w:val="sr-Cyrl-CS"/>
        </w:rPr>
        <w:t>,</w:t>
      </w:r>
      <w:r w:rsidRPr="00DE69D8">
        <w:t xml:space="preserve"> </w:t>
      </w:r>
      <w:r w:rsidRPr="00DE69D8">
        <w:rPr>
          <w:rFonts w:ascii="Cambria" w:hAnsi="Cambria"/>
          <w:sz w:val="24"/>
          <w:szCs w:val="24"/>
          <w:lang w:val="sr-Cyrl-CS"/>
        </w:rPr>
        <w:t>то се десило због тога  што је овај закон изазвао толико незадовољства.</w:t>
      </w:r>
      <w:r>
        <w:rPr>
          <w:rFonts w:ascii="Cambria" w:hAnsi="Cambria"/>
          <w:sz w:val="24"/>
          <w:szCs w:val="24"/>
          <w:lang w:val="sr-Cyrl-CS"/>
        </w:rPr>
        <w:t xml:space="preserve"> И</w:t>
      </w:r>
      <w:r w:rsidRPr="00DE69D8">
        <w:rPr>
          <w:rFonts w:ascii="Cambria" w:hAnsi="Cambria"/>
          <w:sz w:val="24"/>
          <w:szCs w:val="24"/>
          <w:lang w:val="sr-Cyrl-CS"/>
        </w:rPr>
        <w:t>ст</w:t>
      </w:r>
      <w:r>
        <w:rPr>
          <w:rFonts w:ascii="Cambria" w:hAnsi="Cambria"/>
          <w:sz w:val="24"/>
          <w:szCs w:val="24"/>
          <w:lang w:val="sr-Cyrl-CS"/>
        </w:rPr>
        <w:t xml:space="preserve">иче </w:t>
      </w:r>
      <w:r w:rsidRPr="00DE69D8">
        <w:rPr>
          <w:rFonts w:ascii="Cambria" w:hAnsi="Cambria"/>
          <w:sz w:val="24"/>
          <w:szCs w:val="24"/>
          <w:lang w:val="sr-Cyrl-CS"/>
        </w:rPr>
        <w:t xml:space="preserve"> кључна четири  члана</w:t>
      </w:r>
      <w:r>
        <w:rPr>
          <w:rFonts w:ascii="Cambria" w:hAnsi="Cambria"/>
          <w:sz w:val="24"/>
          <w:szCs w:val="24"/>
          <w:lang w:val="sr-Cyrl-CS"/>
        </w:rPr>
        <w:t>,</w:t>
      </w:r>
      <w:r w:rsidRPr="00DE69D8">
        <w:rPr>
          <w:rFonts w:ascii="Cambria" w:hAnsi="Cambria"/>
          <w:sz w:val="24"/>
          <w:szCs w:val="24"/>
          <w:lang w:val="sr-Cyrl-CS"/>
        </w:rPr>
        <w:t xml:space="preserve"> односно четири одредбе</w:t>
      </w:r>
      <w:r>
        <w:rPr>
          <w:rFonts w:ascii="Cambria" w:hAnsi="Cambria"/>
          <w:sz w:val="24"/>
          <w:szCs w:val="24"/>
          <w:lang w:val="sr-Cyrl-CS"/>
        </w:rPr>
        <w:t>,</w:t>
      </w:r>
      <w:r w:rsidRPr="00DE69D8">
        <w:rPr>
          <w:rFonts w:ascii="Cambria" w:hAnsi="Cambria"/>
          <w:sz w:val="24"/>
          <w:szCs w:val="24"/>
          <w:lang w:val="sr-Cyrl-CS"/>
        </w:rPr>
        <w:t xml:space="preserve"> које је потребно измјенити.</w:t>
      </w:r>
      <w:r>
        <w:rPr>
          <w:rFonts w:ascii="Cambria" w:hAnsi="Cambria"/>
          <w:sz w:val="24"/>
          <w:szCs w:val="24"/>
          <w:lang w:val="sr-Cyrl-CS"/>
        </w:rPr>
        <w:t xml:space="preserve"> </w:t>
      </w:r>
      <w:r w:rsidRPr="00DE69D8">
        <w:rPr>
          <w:rFonts w:ascii="Cambria" w:hAnsi="Cambria"/>
          <w:sz w:val="24"/>
          <w:szCs w:val="24"/>
          <w:lang w:val="sr-Cyrl-CS"/>
        </w:rPr>
        <w:t>Број један, рачуноводствени технчари</w:t>
      </w:r>
      <w:r>
        <w:rPr>
          <w:rFonts w:ascii="Cambria" w:hAnsi="Cambria"/>
          <w:sz w:val="24"/>
          <w:szCs w:val="24"/>
          <w:lang w:val="sr-Cyrl-CS"/>
        </w:rPr>
        <w:t>,</w:t>
      </w:r>
      <w:r w:rsidRPr="00DE69D8">
        <w:rPr>
          <w:rFonts w:ascii="Cambria" w:hAnsi="Cambria"/>
          <w:sz w:val="24"/>
          <w:szCs w:val="24"/>
          <w:lang w:val="sr-Cyrl-CS"/>
        </w:rPr>
        <w:t xml:space="preserve"> </w:t>
      </w:r>
      <w:r>
        <w:rPr>
          <w:rFonts w:ascii="Cambria" w:hAnsi="Cambria"/>
          <w:sz w:val="24"/>
          <w:szCs w:val="24"/>
          <w:lang w:val="sr-Cyrl-CS"/>
        </w:rPr>
        <w:t>у</w:t>
      </w:r>
      <w:r w:rsidRPr="00DE69D8">
        <w:rPr>
          <w:rFonts w:ascii="Cambria" w:hAnsi="Cambria"/>
          <w:sz w:val="24"/>
          <w:szCs w:val="24"/>
          <w:lang w:val="sr-Cyrl-CS"/>
        </w:rPr>
        <w:t xml:space="preserve"> потпуности  укинути ограничење.</w:t>
      </w:r>
      <w:r w:rsidR="0009581C">
        <w:rPr>
          <w:rFonts w:ascii="Cambria" w:hAnsi="Cambria"/>
          <w:sz w:val="24"/>
          <w:szCs w:val="24"/>
          <w:lang w:val="sr-Cyrl-CS"/>
        </w:rPr>
        <w:t xml:space="preserve"> Б</w:t>
      </w:r>
      <w:r w:rsidRPr="00DE69D8">
        <w:rPr>
          <w:rFonts w:ascii="Cambria" w:hAnsi="Cambria"/>
          <w:sz w:val="24"/>
          <w:szCs w:val="24"/>
          <w:lang w:val="sr-Cyrl-CS"/>
        </w:rPr>
        <w:t>рој два, рок за предају финансијских  извјештаја  помјерити на 31.03.</w:t>
      </w:r>
      <w:r w:rsidR="0009581C">
        <w:rPr>
          <w:rFonts w:ascii="Cambria" w:hAnsi="Cambria"/>
          <w:sz w:val="24"/>
          <w:szCs w:val="24"/>
          <w:lang w:val="sr-Cyrl-CS"/>
        </w:rPr>
        <w:t xml:space="preserve"> Б</w:t>
      </w:r>
      <w:r w:rsidRPr="00DE69D8">
        <w:rPr>
          <w:rFonts w:ascii="Cambria" w:hAnsi="Cambria"/>
          <w:sz w:val="24"/>
          <w:szCs w:val="24"/>
          <w:lang w:val="sr-Cyrl-CS"/>
        </w:rPr>
        <w:t>рој три, рестертовати казне на претходни на ниво претходног закона и у границама из претходног закона.</w:t>
      </w:r>
      <w:r w:rsidR="0009581C">
        <w:rPr>
          <w:rFonts w:ascii="Cambria" w:hAnsi="Cambria"/>
          <w:sz w:val="24"/>
          <w:szCs w:val="24"/>
          <w:lang w:val="sr-Cyrl-CS"/>
        </w:rPr>
        <w:t xml:space="preserve"> </w:t>
      </w:r>
      <w:r w:rsidRPr="00DE69D8">
        <w:rPr>
          <w:rFonts w:ascii="Cambria" w:hAnsi="Cambria"/>
          <w:sz w:val="24"/>
          <w:szCs w:val="24"/>
          <w:lang w:val="sr-Cyrl-CS"/>
        </w:rPr>
        <w:t>И  четири</w:t>
      </w:r>
      <w:r w:rsidR="0009581C">
        <w:rPr>
          <w:rFonts w:ascii="Cambria" w:hAnsi="Cambria"/>
          <w:sz w:val="24"/>
          <w:szCs w:val="24"/>
          <w:lang w:val="sr-Cyrl-CS"/>
        </w:rPr>
        <w:t>,</w:t>
      </w:r>
      <w:r w:rsidRPr="00DE69D8">
        <w:rPr>
          <w:rFonts w:ascii="Cambria" w:hAnsi="Cambria"/>
          <w:sz w:val="24"/>
          <w:szCs w:val="24"/>
          <w:lang w:val="sr-Cyrl-CS"/>
        </w:rPr>
        <w:t xml:space="preserve"> увести обавезну тарифу која значи економски статус  за рачуновође  и ревизоре.</w:t>
      </w:r>
      <w:r>
        <w:rPr>
          <w:rFonts w:ascii="Cambria" w:hAnsi="Cambria"/>
          <w:sz w:val="24"/>
          <w:szCs w:val="24"/>
          <w:lang w:val="sr-Cyrl-CS"/>
        </w:rPr>
        <w:t xml:space="preserve"> </w:t>
      </w:r>
      <w:r w:rsidRPr="00DE69D8">
        <w:rPr>
          <w:rFonts w:ascii="Cambria" w:hAnsi="Cambria"/>
          <w:sz w:val="24"/>
          <w:szCs w:val="24"/>
          <w:lang w:val="sr-Cyrl-CS"/>
        </w:rPr>
        <w:t xml:space="preserve"> </w:t>
      </w:r>
    </w:p>
    <w:p w14:paraId="7642E3E7" w14:textId="77777777" w:rsidR="003C324F" w:rsidRDefault="003C324F" w:rsidP="0009581C">
      <w:pPr>
        <w:ind w:firstLine="720"/>
        <w:jc w:val="both"/>
        <w:rPr>
          <w:rFonts w:ascii="Cambria" w:hAnsi="Cambria"/>
          <w:sz w:val="24"/>
          <w:szCs w:val="24"/>
          <w:lang w:val="sr-Cyrl-CS"/>
        </w:rPr>
      </w:pPr>
    </w:p>
    <w:p w14:paraId="33DA2A82" w14:textId="7F2E1C9D" w:rsidR="0009581C" w:rsidRDefault="0009581C" w:rsidP="0009581C">
      <w:pPr>
        <w:ind w:firstLine="720"/>
        <w:jc w:val="both"/>
        <w:rPr>
          <w:rFonts w:ascii="Cambria" w:hAnsi="Cambria"/>
          <w:sz w:val="24"/>
          <w:szCs w:val="24"/>
          <w:lang w:val="sr-Cyrl-CS"/>
        </w:rPr>
      </w:pPr>
      <w:r w:rsidRPr="0009581C">
        <w:rPr>
          <w:rFonts w:ascii="Cambria" w:hAnsi="Cambria"/>
          <w:sz w:val="24"/>
          <w:szCs w:val="24"/>
          <w:lang w:val="sr-Cyrl-CS"/>
        </w:rPr>
        <w:t xml:space="preserve">Г-дин Никола Савић, испред друштва Бањалука, сматра да закон треба вратити на дораду и да га треба стручно усагласити између  рачуновођа који ће га примјењивати и између Савеза и  друштава. </w:t>
      </w:r>
      <w:r>
        <w:rPr>
          <w:rFonts w:ascii="Cambria" w:hAnsi="Cambria"/>
          <w:sz w:val="24"/>
          <w:szCs w:val="24"/>
          <w:lang w:val="sr-Cyrl-CS"/>
        </w:rPr>
        <w:t xml:space="preserve">Истиче да </w:t>
      </w:r>
      <w:r w:rsidRPr="0009581C">
        <w:rPr>
          <w:rFonts w:ascii="Cambria" w:hAnsi="Cambria"/>
          <w:sz w:val="24"/>
          <w:szCs w:val="24"/>
          <w:lang w:val="sr-Cyrl-CS"/>
        </w:rPr>
        <w:t>ни</w:t>
      </w:r>
      <w:r>
        <w:rPr>
          <w:rFonts w:ascii="Cambria" w:hAnsi="Cambria"/>
          <w:sz w:val="24"/>
          <w:szCs w:val="24"/>
          <w:lang w:val="sr-Cyrl-CS"/>
        </w:rPr>
        <w:t>је</w:t>
      </w:r>
      <w:r w:rsidRPr="0009581C">
        <w:rPr>
          <w:rFonts w:ascii="Cambria" w:hAnsi="Cambria"/>
          <w:sz w:val="24"/>
          <w:szCs w:val="24"/>
          <w:lang w:val="sr-Cyrl-CS"/>
        </w:rPr>
        <w:t xml:space="preserve"> чуо контра аргумент томе</w:t>
      </w:r>
      <w:r>
        <w:rPr>
          <w:rFonts w:ascii="Cambria" w:hAnsi="Cambria"/>
          <w:sz w:val="24"/>
          <w:szCs w:val="24"/>
          <w:lang w:val="sr-Cyrl-CS"/>
        </w:rPr>
        <w:t xml:space="preserve"> и</w:t>
      </w:r>
      <w:r w:rsidRPr="0009581C">
        <w:t xml:space="preserve"> </w:t>
      </w:r>
      <w:r w:rsidRPr="0009581C">
        <w:rPr>
          <w:rFonts w:ascii="Cambria" w:hAnsi="Cambria"/>
          <w:sz w:val="24"/>
          <w:szCs w:val="24"/>
          <w:lang w:val="sr-Cyrl-CS"/>
        </w:rPr>
        <w:t>да</w:t>
      </w:r>
      <w:r>
        <w:rPr>
          <w:rFonts w:ascii="Cambria" w:hAnsi="Cambria"/>
          <w:sz w:val="24"/>
          <w:szCs w:val="24"/>
          <w:lang w:val="sr-Cyrl-CS"/>
        </w:rPr>
        <w:t xml:space="preserve"> се</w:t>
      </w:r>
      <w:r w:rsidRPr="0009581C">
        <w:rPr>
          <w:rFonts w:ascii="Cambria" w:hAnsi="Cambria"/>
          <w:sz w:val="24"/>
          <w:szCs w:val="24"/>
          <w:lang w:val="sr-Cyrl-CS"/>
        </w:rPr>
        <w:t xml:space="preserve"> враћањем закона</w:t>
      </w:r>
      <w:r>
        <w:rPr>
          <w:rFonts w:ascii="Cambria" w:hAnsi="Cambria"/>
          <w:sz w:val="24"/>
          <w:szCs w:val="24"/>
          <w:lang w:val="sr-Cyrl-CS"/>
        </w:rPr>
        <w:t xml:space="preserve"> </w:t>
      </w:r>
      <w:r w:rsidRPr="0009581C">
        <w:rPr>
          <w:rFonts w:ascii="Cambria" w:hAnsi="Cambria"/>
          <w:sz w:val="24"/>
          <w:szCs w:val="24"/>
          <w:lang w:val="sr-Cyrl-CS"/>
        </w:rPr>
        <w:t xml:space="preserve">једино може доћи </w:t>
      </w:r>
      <w:r>
        <w:rPr>
          <w:rFonts w:ascii="Cambria" w:hAnsi="Cambria"/>
          <w:sz w:val="24"/>
          <w:szCs w:val="24"/>
          <w:lang w:val="sr-Cyrl-CS"/>
        </w:rPr>
        <w:t xml:space="preserve">до </w:t>
      </w:r>
      <w:r w:rsidRPr="0009581C">
        <w:rPr>
          <w:rFonts w:ascii="Cambria" w:hAnsi="Cambria"/>
          <w:sz w:val="24"/>
          <w:szCs w:val="24"/>
          <w:lang w:val="sr-Cyrl-CS"/>
        </w:rPr>
        <w:t>добро</w:t>
      </w:r>
      <w:r>
        <w:rPr>
          <w:rFonts w:ascii="Cambria" w:hAnsi="Cambria"/>
          <w:sz w:val="24"/>
          <w:szCs w:val="24"/>
          <w:lang w:val="sr-Cyrl-CS"/>
        </w:rPr>
        <w:t>г</w:t>
      </w:r>
      <w:r w:rsidRPr="0009581C">
        <w:rPr>
          <w:rFonts w:ascii="Cambria" w:hAnsi="Cambria"/>
          <w:sz w:val="24"/>
          <w:szCs w:val="24"/>
          <w:lang w:val="sr-Cyrl-CS"/>
        </w:rPr>
        <w:t xml:space="preserve"> рјешењ</w:t>
      </w:r>
      <w:r>
        <w:rPr>
          <w:rFonts w:ascii="Cambria" w:hAnsi="Cambria"/>
          <w:sz w:val="24"/>
          <w:szCs w:val="24"/>
          <w:lang w:val="sr-Cyrl-CS"/>
        </w:rPr>
        <w:t>а</w:t>
      </w:r>
      <w:r w:rsidRPr="0009581C">
        <w:rPr>
          <w:rFonts w:ascii="Cambria" w:hAnsi="Cambria"/>
          <w:sz w:val="24"/>
          <w:szCs w:val="24"/>
          <w:lang w:val="sr-Cyrl-CS"/>
        </w:rPr>
        <w:t>.</w:t>
      </w:r>
    </w:p>
    <w:p w14:paraId="270CA201" w14:textId="77777777" w:rsidR="003C324F" w:rsidRDefault="003C324F" w:rsidP="0009581C">
      <w:pPr>
        <w:ind w:firstLine="720"/>
        <w:jc w:val="both"/>
        <w:rPr>
          <w:rFonts w:ascii="Cambria" w:hAnsi="Cambria"/>
          <w:sz w:val="24"/>
          <w:szCs w:val="24"/>
          <w:lang w:val="sr-Cyrl-CS"/>
        </w:rPr>
      </w:pPr>
    </w:p>
    <w:p w14:paraId="1A3C3D54" w14:textId="2AAFDAA7" w:rsidR="00B920DF" w:rsidRDefault="0009581C" w:rsidP="0009581C">
      <w:pPr>
        <w:ind w:firstLine="720"/>
        <w:jc w:val="both"/>
        <w:rPr>
          <w:rFonts w:ascii="Cambria" w:hAnsi="Cambria"/>
          <w:sz w:val="24"/>
          <w:szCs w:val="24"/>
          <w:lang w:val="sr-Cyrl-CS"/>
        </w:rPr>
      </w:pPr>
      <w:r w:rsidRPr="0009581C">
        <w:rPr>
          <w:rFonts w:ascii="Cambria" w:hAnsi="Cambria"/>
          <w:sz w:val="24"/>
          <w:szCs w:val="24"/>
          <w:lang w:val="sr-Cyrl-CS"/>
        </w:rPr>
        <w:t>Г-ђа Маја Стојанови</w:t>
      </w:r>
      <w:r>
        <w:rPr>
          <w:rFonts w:ascii="Cambria" w:hAnsi="Cambria"/>
          <w:sz w:val="24"/>
          <w:szCs w:val="24"/>
          <w:lang w:val="sr-Cyrl-CS"/>
        </w:rPr>
        <w:t>ћ,</w:t>
      </w:r>
      <w:r w:rsidRPr="0009581C">
        <w:rPr>
          <w:rFonts w:ascii="Cambria" w:hAnsi="Cambria"/>
          <w:sz w:val="24"/>
          <w:szCs w:val="24"/>
          <w:lang w:val="sr-Cyrl-CS"/>
        </w:rPr>
        <w:t xml:space="preserve"> испред друштва Зворник, </w:t>
      </w:r>
      <w:r w:rsidR="00B920DF">
        <w:rPr>
          <w:rFonts w:ascii="Cambria" w:hAnsi="Cambria"/>
          <w:sz w:val="24"/>
          <w:szCs w:val="24"/>
          <w:lang w:val="sr-Cyrl-CS"/>
        </w:rPr>
        <w:t>указала је на</w:t>
      </w:r>
      <w:r w:rsidR="00B920DF" w:rsidRPr="00B920DF">
        <w:rPr>
          <w:rFonts w:ascii="Cambria" w:hAnsi="Cambria"/>
          <w:sz w:val="24"/>
          <w:szCs w:val="24"/>
          <w:lang w:val="sr-Cyrl-CS"/>
        </w:rPr>
        <w:t xml:space="preserve"> рад на црно</w:t>
      </w:r>
      <w:r w:rsidRPr="0009581C">
        <w:rPr>
          <w:rFonts w:ascii="Cambria" w:hAnsi="Cambria"/>
          <w:sz w:val="24"/>
          <w:szCs w:val="24"/>
          <w:lang w:val="sr-Cyrl-CS"/>
        </w:rPr>
        <w:t xml:space="preserve">. Предлаже да се </w:t>
      </w:r>
      <w:r w:rsidR="00B920DF">
        <w:rPr>
          <w:rFonts w:ascii="Cambria" w:hAnsi="Cambria"/>
          <w:sz w:val="24"/>
          <w:szCs w:val="24"/>
          <w:lang w:val="sr-Cyrl-CS"/>
        </w:rPr>
        <w:t xml:space="preserve">у </w:t>
      </w:r>
      <w:r w:rsidR="00B920DF" w:rsidRPr="00B920DF">
        <w:rPr>
          <w:rFonts w:ascii="Cambria" w:hAnsi="Cambria"/>
          <w:sz w:val="24"/>
          <w:szCs w:val="24"/>
          <w:lang w:val="sr-Cyrl-CS"/>
        </w:rPr>
        <w:t>ПЕР образац уноси ко води књиге и за предузетнике</w:t>
      </w:r>
      <w:r w:rsidRPr="0009581C">
        <w:rPr>
          <w:rFonts w:ascii="Cambria" w:hAnsi="Cambria"/>
          <w:sz w:val="24"/>
          <w:szCs w:val="24"/>
          <w:lang w:val="sr-Cyrl-CS"/>
        </w:rPr>
        <w:t xml:space="preserve">. </w:t>
      </w:r>
    </w:p>
    <w:p w14:paraId="37640DCA" w14:textId="77777777" w:rsidR="003C324F" w:rsidRDefault="003C324F" w:rsidP="0009581C">
      <w:pPr>
        <w:ind w:firstLine="720"/>
        <w:jc w:val="both"/>
        <w:rPr>
          <w:rFonts w:ascii="Cambria" w:hAnsi="Cambria"/>
          <w:sz w:val="24"/>
          <w:szCs w:val="24"/>
          <w:lang w:val="sr-Cyrl-CS"/>
        </w:rPr>
      </w:pPr>
    </w:p>
    <w:p w14:paraId="230AD89C" w14:textId="1471BF0D" w:rsidR="00F561B5" w:rsidRDefault="0009581C" w:rsidP="0009581C">
      <w:pPr>
        <w:ind w:firstLine="720"/>
        <w:jc w:val="both"/>
        <w:rPr>
          <w:rFonts w:ascii="Cambria" w:hAnsi="Cambria"/>
          <w:sz w:val="24"/>
          <w:szCs w:val="24"/>
          <w:lang w:val="sr-Cyrl-CS"/>
        </w:rPr>
      </w:pPr>
      <w:r w:rsidRPr="0009581C">
        <w:rPr>
          <w:rFonts w:ascii="Cambria" w:hAnsi="Cambria"/>
          <w:sz w:val="24"/>
          <w:szCs w:val="24"/>
          <w:lang w:val="sr-Cyrl-CS"/>
        </w:rPr>
        <w:t xml:space="preserve">  </w:t>
      </w:r>
      <w:bookmarkStart w:id="8" w:name="_Hlk215506089"/>
      <w:r w:rsidR="00B920DF" w:rsidRPr="00B920DF">
        <w:rPr>
          <w:rFonts w:ascii="Cambria" w:hAnsi="Cambria"/>
          <w:sz w:val="24"/>
          <w:szCs w:val="24"/>
          <w:lang w:val="sr-Cyrl-CS"/>
        </w:rPr>
        <w:t>Г-ђа Вера Кузман</w:t>
      </w:r>
      <w:r w:rsidR="00B920DF">
        <w:rPr>
          <w:rFonts w:ascii="Cambria" w:hAnsi="Cambria"/>
          <w:sz w:val="24"/>
          <w:szCs w:val="24"/>
          <w:lang w:val="sr-Cyrl-CS"/>
        </w:rPr>
        <w:t>,</w:t>
      </w:r>
      <w:r w:rsidR="00B920DF" w:rsidRPr="00B920DF">
        <w:rPr>
          <w:rFonts w:ascii="Cambria" w:hAnsi="Cambria"/>
          <w:sz w:val="24"/>
          <w:szCs w:val="24"/>
          <w:lang w:val="sr-Cyrl-CS"/>
        </w:rPr>
        <w:t xml:space="preserve"> цертификовани рачуновођа, поздравила</w:t>
      </w:r>
      <w:r w:rsidR="00B920DF">
        <w:rPr>
          <w:rFonts w:ascii="Cambria" w:hAnsi="Cambria"/>
          <w:sz w:val="24"/>
          <w:szCs w:val="24"/>
          <w:lang w:val="sr-Cyrl-CS"/>
        </w:rPr>
        <w:t xml:space="preserve"> је </w:t>
      </w:r>
      <w:r w:rsidR="00B920DF" w:rsidRPr="00B920DF">
        <w:rPr>
          <w:rFonts w:ascii="Cambria" w:hAnsi="Cambria"/>
          <w:sz w:val="24"/>
          <w:szCs w:val="24"/>
          <w:lang w:val="sr-Cyrl-CS"/>
        </w:rPr>
        <w:t xml:space="preserve"> иницијативу да се нацрт закона повуче из процедуре.</w:t>
      </w:r>
      <w:r w:rsidR="00B920DF">
        <w:rPr>
          <w:rFonts w:ascii="Cambria" w:hAnsi="Cambria"/>
          <w:sz w:val="24"/>
          <w:szCs w:val="24"/>
          <w:lang w:val="sr-Cyrl-CS"/>
        </w:rPr>
        <w:t xml:space="preserve"> И</w:t>
      </w:r>
      <w:r w:rsidR="00B920DF" w:rsidRPr="00B920DF">
        <w:rPr>
          <w:rFonts w:ascii="Cambria" w:hAnsi="Cambria"/>
          <w:sz w:val="24"/>
          <w:szCs w:val="24"/>
          <w:lang w:val="sr-Cyrl-CS"/>
        </w:rPr>
        <w:t>ма примједбу на члан 21.  гдје предлажем да се избаци ријеч ''претежна''</w:t>
      </w:r>
      <w:r w:rsidR="00B920DF">
        <w:rPr>
          <w:rFonts w:ascii="Cambria" w:hAnsi="Cambria"/>
          <w:sz w:val="24"/>
          <w:szCs w:val="24"/>
          <w:lang w:val="sr-Cyrl-CS"/>
        </w:rPr>
        <w:t xml:space="preserve"> </w:t>
      </w:r>
      <w:r w:rsidR="00B920DF" w:rsidRPr="00B920DF">
        <w:rPr>
          <w:rFonts w:ascii="Cambria" w:hAnsi="Cambria"/>
          <w:sz w:val="24"/>
          <w:szCs w:val="24"/>
          <w:lang w:val="sr-Cyrl-CS"/>
        </w:rPr>
        <w:t>и да треба да стоји да предузеће буде регистровано 69 20</w:t>
      </w:r>
      <w:r w:rsidR="00B920DF">
        <w:rPr>
          <w:rFonts w:ascii="Cambria" w:hAnsi="Cambria"/>
          <w:sz w:val="24"/>
          <w:szCs w:val="24"/>
          <w:lang w:val="sr-Cyrl-CS"/>
        </w:rPr>
        <w:t>,</w:t>
      </w:r>
      <w:r w:rsidR="00B920DF" w:rsidRPr="00B920DF">
        <w:rPr>
          <w:rFonts w:ascii="Cambria" w:hAnsi="Cambria"/>
          <w:sz w:val="24"/>
          <w:szCs w:val="24"/>
          <w:lang w:val="sr-Cyrl-CS"/>
        </w:rPr>
        <w:t xml:space="preserve"> за вођење рачуноводства</w:t>
      </w:r>
      <w:r w:rsidR="00B920DF">
        <w:rPr>
          <w:rFonts w:ascii="Cambria" w:hAnsi="Cambria"/>
          <w:sz w:val="24"/>
          <w:szCs w:val="24"/>
          <w:lang w:val="sr-Cyrl-CS"/>
        </w:rPr>
        <w:t xml:space="preserve">. Предлаже  </w:t>
      </w:r>
      <w:r w:rsidR="00B920DF" w:rsidRPr="00B920DF">
        <w:rPr>
          <w:rFonts w:ascii="Cambria" w:hAnsi="Cambria"/>
          <w:sz w:val="24"/>
          <w:szCs w:val="24"/>
          <w:lang w:val="sr-Cyrl-CS"/>
        </w:rPr>
        <w:t>да се избаци  обавеза достављања  напомена уз финансијске извјештаје за микро и мала предузећа</w:t>
      </w:r>
      <w:r w:rsidR="00B920DF">
        <w:rPr>
          <w:rFonts w:ascii="Cambria" w:hAnsi="Cambria"/>
          <w:sz w:val="24"/>
          <w:szCs w:val="24"/>
          <w:lang w:val="sr-Cyrl-CS"/>
        </w:rPr>
        <w:t xml:space="preserve"> и да се</w:t>
      </w:r>
      <w:r w:rsidR="00B920DF" w:rsidRPr="00B920DF">
        <w:t xml:space="preserve"> </w:t>
      </w:r>
      <w:r w:rsidR="00B920DF" w:rsidRPr="00B920DF">
        <w:rPr>
          <w:rFonts w:ascii="Cambria" w:hAnsi="Cambria"/>
          <w:sz w:val="24"/>
          <w:szCs w:val="24"/>
          <w:lang w:val="sr-Cyrl-CS"/>
        </w:rPr>
        <w:t>избац</w:t>
      </w:r>
      <w:r w:rsidR="00B920DF">
        <w:rPr>
          <w:rFonts w:ascii="Cambria" w:hAnsi="Cambria"/>
          <w:sz w:val="24"/>
          <w:szCs w:val="24"/>
          <w:lang w:val="sr-Cyrl-CS"/>
        </w:rPr>
        <w:t>е</w:t>
      </w:r>
      <w:r w:rsidR="00B920DF" w:rsidRPr="00B920DF">
        <w:rPr>
          <w:rFonts w:ascii="Cambria" w:hAnsi="Cambria"/>
          <w:sz w:val="24"/>
          <w:szCs w:val="24"/>
          <w:lang w:val="sr-Cyrl-CS"/>
        </w:rPr>
        <w:t xml:space="preserve"> казнене одредбе </w:t>
      </w:r>
      <w:r w:rsidR="00B920DF">
        <w:rPr>
          <w:rFonts w:ascii="Cambria" w:hAnsi="Cambria"/>
          <w:sz w:val="24"/>
          <w:szCs w:val="24"/>
          <w:lang w:val="sr-Cyrl-CS"/>
        </w:rPr>
        <w:t>за</w:t>
      </w:r>
      <w:r w:rsidR="00B920DF" w:rsidRPr="00B920DF">
        <w:rPr>
          <w:rFonts w:ascii="Cambria" w:hAnsi="Cambria"/>
          <w:sz w:val="24"/>
          <w:szCs w:val="24"/>
          <w:lang w:val="sr-Cyrl-CS"/>
        </w:rPr>
        <w:t xml:space="preserve"> казну од 5 до 25.000 марака. </w:t>
      </w:r>
      <w:bookmarkEnd w:id="8"/>
      <w:r w:rsidRPr="0009581C">
        <w:rPr>
          <w:rFonts w:ascii="Cambria" w:hAnsi="Cambria"/>
          <w:sz w:val="24"/>
          <w:szCs w:val="24"/>
          <w:lang w:val="sr-Cyrl-CS"/>
        </w:rPr>
        <w:t xml:space="preserve"> </w:t>
      </w:r>
    </w:p>
    <w:p w14:paraId="6ABAFFD5" w14:textId="77777777" w:rsidR="003C324F" w:rsidRDefault="003C324F" w:rsidP="0009581C">
      <w:pPr>
        <w:ind w:firstLine="720"/>
        <w:jc w:val="both"/>
        <w:rPr>
          <w:rFonts w:ascii="Cambria" w:hAnsi="Cambria"/>
          <w:sz w:val="24"/>
          <w:szCs w:val="24"/>
          <w:lang w:val="sr-Cyrl-CS"/>
        </w:rPr>
      </w:pPr>
    </w:p>
    <w:p w14:paraId="2A7849F8" w14:textId="22F56B5E" w:rsidR="00F561B5" w:rsidRDefault="00F561B5" w:rsidP="0009581C">
      <w:pPr>
        <w:ind w:firstLine="720"/>
        <w:jc w:val="both"/>
        <w:rPr>
          <w:rFonts w:ascii="Cambria" w:hAnsi="Cambria"/>
          <w:sz w:val="24"/>
          <w:szCs w:val="24"/>
          <w:lang w:val="sr-Cyrl-CS"/>
        </w:rPr>
      </w:pPr>
      <w:r w:rsidRPr="00F561B5">
        <w:rPr>
          <w:rFonts w:ascii="Cambria" w:hAnsi="Cambria"/>
          <w:sz w:val="24"/>
          <w:szCs w:val="24"/>
          <w:lang w:val="sr-Cyrl-CS"/>
        </w:rPr>
        <w:t>Г-ђа Маријана Цвјетковић</w:t>
      </w:r>
      <w:r>
        <w:rPr>
          <w:rFonts w:ascii="Cambria" w:hAnsi="Cambria"/>
          <w:sz w:val="24"/>
          <w:szCs w:val="24"/>
          <w:lang w:val="sr-Cyrl-CS"/>
        </w:rPr>
        <w:t>,</w:t>
      </w:r>
      <w:r w:rsidRPr="00F561B5">
        <w:rPr>
          <w:rFonts w:ascii="Cambria" w:hAnsi="Cambria"/>
          <w:sz w:val="24"/>
          <w:szCs w:val="24"/>
          <w:lang w:val="sr-Cyrl-CS"/>
        </w:rPr>
        <w:t xml:space="preserve"> </w:t>
      </w:r>
      <w:r>
        <w:rPr>
          <w:rFonts w:ascii="Cambria" w:hAnsi="Cambria"/>
          <w:sz w:val="24"/>
          <w:szCs w:val="24"/>
          <w:lang w:val="sr-Cyrl-CS"/>
        </w:rPr>
        <w:t>Д</w:t>
      </w:r>
      <w:r w:rsidRPr="00F561B5">
        <w:rPr>
          <w:rFonts w:ascii="Cambria" w:hAnsi="Cambria"/>
          <w:sz w:val="24"/>
          <w:szCs w:val="24"/>
          <w:lang w:val="sr-Cyrl-CS"/>
        </w:rPr>
        <w:t>руштво Модрича,</w:t>
      </w:r>
      <w:r>
        <w:rPr>
          <w:rFonts w:ascii="Cambria" w:hAnsi="Cambria"/>
          <w:sz w:val="24"/>
          <w:szCs w:val="24"/>
          <w:lang w:val="sr-Cyrl-CS"/>
        </w:rPr>
        <w:t xml:space="preserve"> сматра да се треба</w:t>
      </w:r>
      <w:r w:rsidRPr="00F561B5">
        <w:rPr>
          <w:rFonts w:ascii="Cambria" w:hAnsi="Cambria"/>
          <w:sz w:val="24"/>
          <w:szCs w:val="24"/>
          <w:lang w:val="sr-Cyrl-CS"/>
        </w:rPr>
        <w:t xml:space="preserve"> много озбиљније приступити разматрању коментара</w:t>
      </w:r>
      <w:r>
        <w:rPr>
          <w:rFonts w:ascii="Cambria" w:hAnsi="Cambria"/>
          <w:sz w:val="24"/>
          <w:szCs w:val="24"/>
          <w:lang w:val="sr-Cyrl-CS"/>
        </w:rPr>
        <w:t>, него што је било у претходном периоду</w:t>
      </w:r>
      <w:r w:rsidRPr="00F561B5">
        <w:rPr>
          <w:rFonts w:ascii="Cambria" w:hAnsi="Cambria"/>
          <w:sz w:val="24"/>
          <w:szCs w:val="24"/>
          <w:lang w:val="sr-Cyrl-CS"/>
        </w:rPr>
        <w:t>.</w:t>
      </w:r>
    </w:p>
    <w:p w14:paraId="3C24B896" w14:textId="77777777" w:rsidR="003C324F" w:rsidRDefault="003C324F" w:rsidP="0009581C">
      <w:pPr>
        <w:ind w:firstLine="720"/>
        <w:jc w:val="both"/>
        <w:rPr>
          <w:rFonts w:ascii="Cambria" w:hAnsi="Cambria"/>
          <w:sz w:val="24"/>
          <w:szCs w:val="24"/>
          <w:lang w:val="sr-Cyrl-CS"/>
        </w:rPr>
      </w:pPr>
    </w:p>
    <w:p w14:paraId="6FE57CFD" w14:textId="7D06434C" w:rsidR="00F561B5" w:rsidRDefault="00F561B5" w:rsidP="0009581C">
      <w:pPr>
        <w:ind w:firstLine="720"/>
        <w:jc w:val="both"/>
        <w:rPr>
          <w:rFonts w:ascii="Cambria" w:hAnsi="Cambria"/>
          <w:sz w:val="24"/>
          <w:szCs w:val="24"/>
          <w:lang w:val="sr-Cyrl-CS"/>
        </w:rPr>
      </w:pPr>
      <w:bookmarkStart w:id="9" w:name="_Hlk215507071"/>
      <w:r w:rsidRPr="00F561B5">
        <w:rPr>
          <w:rFonts w:ascii="Cambria" w:hAnsi="Cambria"/>
          <w:sz w:val="24"/>
          <w:szCs w:val="24"/>
          <w:lang w:val="sr-Cyrl-CS"/>
        </w:rPr>
        <w:t xml:space="preserve">Г-ђа Александра Грчић, испред друштва Бањалука, </w:t>
      </w:r>
      <w:r>
        <w:rPr>
          <w:rFonts w:ascii="Cambria" w:hAnsi="Cambria"/>
          <w:sz w:val="24"/>
          <w:szCs w:val="24"/>
          <w:lang w:val="sr-Cyrl-CS"/>
        </w:rPr>
        <w:t>и</w:t>
      </w:r>
      <w:r w:rsidRPr="00F561B5">
        <w:rPr>
          <w:rFonts w:ascii="Cambria" w:hAnsi="Cambria"/>
          <w:sz w:val="24"/>
          <w:szCs w:val="24"/>
          <w:lang w:val="sr-Cyrl-CS"/>
        </w:rPr>
        <w:t>ма примједб</w:t>
      </w:r>
      <w:r>
        <w:rPr>
          <w:rFonts w:ascii="Cambria" w:hAnsi="Cambria"/>
          <w:sz w:val="24"/>
          <w:szCs w:val="24"/>
          <w:lang w:val="sr-Cyrl-CS"/>
        </w:rPr>
        <w:t>е</w:t>
      </w:r>
      <w:r w:rsidRPr="00F561B5">
        <w:rPr>
          <w:rFonts w:ascii="Cambria" w:hAnsi="Cambria"/>
          <w:sz w:val="24"/>
          <w:szCs w:val="24"/>
          <w:lang w:val="sr-Cyrl-CS"/>
        </w:rPr>
        <w:t xml:space="preserve"> на члан 7., члан 8., члан 9., члан 11., члан 12., у недоглед може да набраја чланове које имају аномалије.</w:t>
      </w:r>
      <w:r>
        <w:rPr>
          <w:rFonts w:ascii="Cambria" w:hAnsi="Cambria"/>
          <w:sz w:val="24"/>
          <w:szCs w:val="24"/>
          <w:lang w:val="sr-Cyrl-CS"/>
        </w:rPr>
        <w:t xml:space="preserve"> </w:t>
      </w:r>
      <w:bookmarkEnd w:id="9"/>
      <w:r w:rsidRPr="00F561B5">
        <w:rPr>
          <w:rFonts w:ascii="Cambria" w:hAnsi="Cambria"/>
          <w:sz w:val="24"/>
          <w:szCs w:val="24"/>
          <w:lang w:val="sr-Cyrl-CS"/>
        </w:rPr>
        <w:t xml:space="preserve">Министарство је добило  много примједби, коментара </w:t>
      </w:r>
      <w:r>
        <w:rPr>
          <w:rFonts w:ascii="Cambria" w:hAnsi="Cambria"/>
          <w:sz w:val="24"/>
          <w:szCs w:val="24"/>
          <w:lang w:val="sr-Cyrl-CS"/>
        </w:rPr>
        <w:t>и м</w:t>
      </w:r>
      <w:r w:rsidRPr="00F561B5">
        <w:rPr>
          <w:rFonts w:ascii="Cambria" w:hAnsi="Cambria"/>
          <w:sz w:val="24"/>
          <w:szCs w:val="24"/>
          <w:lang w:val="sr-Cyrl-CS"/>
        </w:rPr>
        <w:t>ислим да треба на</w:t>
      </w:r>
      <w:r>
        <w:rPr>
          <w:rFonts w:ascii="Cambria" w:hAnsi="Cambria"/>
          <w:sz w:val="24"/>
          <w:szCs w:val="24"/>
          <w:lang w:val="sr-Cyrl-CS"/>
        </w:rPr>
        <w:t>ћи</w:t>
      </w:r>
      <w:r w:rsidRPr="00F561B5">
        <w:rPr>
          <w:rFonts w:ascii="Cambria" w:hAnsi="Cambria"/>
          <w:sz w:val="24"/>
          <w:szCs w:val="24"/>
          <w:lang w:val="sr-Cyrl-CS"/>
        </w:rPr>
        <w:t xml:space="preserve"> компромис</w:t>
      </w:r>
      <w:r>
        <w:rPr>
          <w:rFonts w:ascii="Cambria" w:hAnsi="Cambria"/>
          <w:sz w:val="24"/>
          <w:szCs w:val="24"/>
          <w:lang w:val="sr-Cyrl-CS"/>
        </w:rPr>
        <w:t>.</w:t>
      </w:r>
    </w:p>
    <w:p w14:paraId="7450C3BA" w14:textId="77777777" w:rsidR="003C324F" w:rsidRDefault="003C324F" w:rsidP="0009581C">
      <w:pPr>
        <w:ind w:firstLine="720"/>
        <w:jc w:val="both"/>
        <w:rPr>
          <w:rFonts w:ascii="Cambria" w:hAnsi="Cambria"/>
          <w:sz w:val="24"/>
          <w:szCs w:val="24"/>
          <w:lang w:val="sr-Cyrl-CS"/>
        </w:rPr>
      </w:pPr>
    </w:p>
    <w:p w14:paraId="7D7ABE61" w14:textId="4C2C5D72" w:rsidR="00F561B5" w:rsidRDefault="00F561B5" w:rsidP="0009581C">
      <w:pPr>
        <w:ind w:firstLine="720"/>
        <w:jc w:val="both"/>
        <w:rPr>
          <w:rFonts w:ascii="Cambria" w:hAnsi="Cambria"/>
          <w:sz w:val="24"/>
          <w:szCs w:val="24"/>
          <w:lang w:val="sr-Cyrl-CS"/>
        </w:rPr>
      </w:pPr>
      <w:r w:rsidRPr="00F561B5">
        <w:rPr>
          <w:rFonts w:ascii="Cambria" w:hAnsi="Cambria"/>
          <w:sz w:val="24"/>
          <w:szCs w:val="24"/>
          <w:lang w:val="sr-Cyrl-CS"/>
        </w:rPr>
        <w:t xml:space="preserve">Г-дин Драшко Ћулибрк, Савез рачуновођа друштво Приједор, подржава приједлог да се рок за предају годишњег обрачуна продужи на 31.03. Подржава </w:t>
      </w:r>
      <w:r>
        <w:rPr>
          <w:rFonts w:ascii="Cambria" w:hAnsi="Cambria"/>
          <w:sz w:val="24"/>
          <w:szCs w:val="24"/>
          <w:lang w:val="sr-Cyrl-CS"/>
        </w:rPr>
        <w:t>и</w:t>
      </w:r>
      <w:r w:rsidRPr="00F561B5">
        <w:rPr>
          <w:rFonts w:ascii="Cambria" w:hAnsi="Cambria"/>
          <w:sz w:val="24"/>
          <w:szCs w:val="24"/>
          <w:lang w:val="sr-Cyrl-CS"/>
        </w:rPr>
        <w:t xml:space="preserve"> приједлог да се за рачуноводствене техничаре</w:t>
      </w:r>
      <w:r>
        <w:rPr>
          <w:rFonts w:ascii="Cambria" w:hAnsi="Cambria"/>
          <w:sz w:val="24"/>
          <w:szCs w:val="24"/>
          <w:lang w:val="sr-Cyrl-CS"/>
        </w:rPr>
        <w:t>,</w:t>
      </w:r>
      <w:r w:rsidRPr="00F561B5">
        <w:rPr>
          <w:rFonts w:ascii="Cambria" w:hAnsi="Cambria"/>
          <w:sz w:val="24"/>
          <w:szCs w:val="24"/>
          <w:lang w:val="sr-Cyrl-CS"/>
        </w:rPr>
        <w:t xml:space="preserve"> члан 8.</w:t>
      </w:r>
      <w:r>
        <w:rPr>
          <w:rFonts w:ascii="Cambria" w:hAnsi="Cambria"/>
          <w:sz w:val="24"/>
          <w:szCs w:val="24"/>
          <w:lang w:val="sr-Cyrl-CS"/>
        </w:rPr>
        <w:t>,</w:t>
      </w:r>
      <w:r w:rsidRPr="00F561B5">
        <w:rPr>
          <w:rFonts w:ascii="Cambria" w:hAnsi="Cambria"/>
          <w:sz w:val="24"/>
          <w:szCs w:val="24"/>
          <w:lang w:val="sr-Cyrl-CS"/>
        </w:rPr>
        <w:t xml:space="preserve"> измјени.</w:t>
      </w:r>
      <w:r>
        <w:rPr>
          <w:rFonts w:ascii="Cambria" w:hAnsi="Cambria"/>
          <w:sz w:val="24"/>
          <w:szCs w:val="24"/>
          <w:lang w:val="sr-Cyrl-CS"/>
        </w:rPr>
        <w:t xml:space="preserve"> </w:t>
      </w:r>
    </w:p>
    <w:p w14:paraId="5D09A9DE" w14:textId="77777777" w:rsidR="003C324F" w:rsidRDefault="003C324F" w:rsidP="0009581C">
      <w:pPr>
        <w:ind w:firstLine="720"/>
        <w:jc w:val="both"/>
        <w:rPr>
          <w:rFonts w:ascii="Cambria" w:hAnsi="Cambria"/>
          <w:sz w:val="24"/>
          <w:szCs w:val="24"/>
          <w:lang w:val="sr-Cyrl-CS"/>
        </w:rPr>
      </w:pPr>
    </w:p>
    <w:p w14:paraId="57ABFFF2" w14:textId="6ACB4EBA" w:rsidR="00F561B5" w:rsidRDefault="00E05FF3" w:rsidP="0009581C">
      <w:pPr>
        <w:ind w:firstLine="720"/>
        <w:jc w:val="both"/>
        <w:rPr>
          <w:rFonts w:ascii="Cambria" w:hAnsi="Cambria"/>
          <w:sz w:val="24"/>
          <w:szCs w:val="24"/>
          <w:lang w:val="sr-Cyrl-CS"/>
        </w:rPr>
      </w:pPr>
      <w:r w:rsidRPr="00E05FF3">
        <w:rPr>
          <w:rFonts w:ascii="Cambria" w:hAnsi="Cambria"/>
          <w:sz w:val="24"/>
          <w:szCs w:val="24"/>
          <w:lang w:val="sr-Cyrl-CS"/>
        </w:rPr>
        <w:t>Г-дин Јањић Марко из Бањалуке, пита да</w:t>
      </w:r>
      <w:r>
        <w:rPr>
          <w:rFonts w:ascii="Cambria" w:hAnsi="Cambria"/>
          <w:sz w:val="24"/>
          <w:szCs w:val="24"/>
          <w:lang w:val="sr-Cyrl-CS"/>
        </w:rPr>
        <w:t xml:space="preserve"> ли су,</w:t>
      </w:r>
      <w:r w:rsidRPr="00E05FF3">
        <w:rPr>
          <w:rFonts w:ascii="Cambria" w:hAnsi="Cambria"/>
          <w:sz w:val="24"/>
          <w:szCs w:val="24"/>
          <w:lang w:val="sr-Cyrl-CS"/>
        </w:rPr>
        <w:t xml:space="preserve"> након излагања колега које је било доста опширно  и детаљно</w:t>
      </w:r>
      <w:r>
        <w:rPr>
          <w:rFonts w:ascii="Cambria" w:hAnsi="Cambria"/>
          <w:sz w:val="24"/>
          <w:szCs w:val="24"/>
          <w:lang w:val="sr-Cyrl-CS"/>
        </w:rPr>
        <w:t>,</w:t>
      </w:r>
      <w:r w:rsidRPr="00E05FF3">
        <w:rPr>
          <w:rFonts w:ascii="Cambria" w:hAnsi="Cambria"/>
          <w:sz w:val="24"/>
          <w:szCs w:val="24"/>
          <w:lang w:val="sr-Cyrl-CS"/>
        </w:rPr>
        <w:t xml:space="preserve">  успјели макар мало  да разувјер</w:t>
      </w:r>
      <w:r>
        <w:rPr>
          <w:rFonts w:ascii="Cambria" w:hAnsi="Cambria"/>
          <w:sz w:val="24"/>
          <w:szCs w:val="24"/>
          <w:lang w:val="sr-Cyrl-CS"/>
        </w:rPr>
        <w:t>е министарство</w:t>
      </w:r>
      <w:r w:rsidRPr="00E05FF3">
        <w:rPr>
          <w:rFonts w:ascii="Cambria" w:hAnsi="Cambria"/>
          <w:sz w:val="24"/>
          <w:szCs w:val="24"/>
          <w:lang w:val="sr-Cyrl-CS"/>
        </w:rPr>
        <w:t xml:space="preserve"> по питању ових ставова</w:t>
      </w:r>
      <w:r>
        <w:rPr>
          <w:rFonts w:ascii="Cambria" w:hAnsi="Cambria"/>
          <w:sz w:val="24"/>
          <w:szCs w:val="24"/>
          <w:lang w:val="sr-Cyrl-CS"/>
        </w:rPr>
        <w:t>.</w:t>
      </w:r>
      <w:r w:rsidRPr="00E05FF3">
        <w:rPr>
          <w:rFonts w:ascii="Cambria" w:hAnsi="Cambria"/>
          <w:sz w:val="24"/>
          <w:szCs w:val="24"/>
          <w:lang w:val="sr-Cyrl-CS"/>
        </w:rPr>
        <w:t xml:space="preserve"> </w:t>
      </w:r>
      <w:r>
        <w:rPr>
          <w:rFonts w:ascii="Cambria" w:hAnsi="Cambria"/>
          <w:sz w:val="24"/>
          <w:szCs w:val="24"/>
          <w:lang w:val="sr-Cyrl-CS"/>
        </w:rPr>
        <w:t>О</w:t>
      </w:r>
      <w:r w:rsidRPr="00E05FF3">
        <w:rPr>
          <w:rFonts w:ascii="Cambria" w:hAnsi="Cambria"/>
          <w:sz w:val="24"/>
          <w:szCs w:val="24"/>
          <w:lang w:val="sr-Cyrl-CS"/>
        </w:rPr>
        <w:t xml:space="preserve">чекивао </w:t>
      </w:r>
      <w:r>
        <w:rPr>
          <w:rFonts w:ascii="Cambria" w:hAnsi="Cambria"/>
          <w:sz w:val="24"/>
          <w:szCs w:val="24"/>
          <w:lang w:val="sr-Cyrl-CS"/>
        </w:rPr>
        <w:t xml:space="preserve">је </w:t>
      </w:r>
      <w:r w:rsidRPr="00E05FF3">
        <w:rPr>
          <w:rFonts w:ascii="Cambria" w:hAnsi="Cambria"/>
          <w:sz w:val="24"/>
          <w:szCs w:val="24"/>
          <w:lang w:val="sr-Cyrl-CS"/>
        </w:rPr>
        <w:t xml:space="preserve">да ће и Савез изаћи са </w:t>
      </w:r>
      <w:r>
        <w:rPr>
          <w:rFonts w:ascii="Cambria" w:hAnsi="Cambria"/>
          <w:sz w:val="24"/>
          <w:szCs w:val="24"/>
          <w:lang w:val="sr-Cyrl-CS"/>
        </w:rPr>
        <w:t xml:space="preserve">достављеним </w:t>
      </w:r>
      <w:r w:rsidRPr="00E05FF3">
        <w:rPr>
          <w:rFonts w:ascii="Cambria" w:hAnsi="Cambria"/>
          <w:sz w:val="24"/>
          <w:szCs w:val="24"/>
          <w:lang w:val="sr-Cyrl-CS"/>
        </w:rPr>
        <w:t xml:space="preserve">амандманима </w:t>
      </w:r>
      <w:r>
        <w:rPr>
          <w:rFonts w:ascii="Cambria" w:hAnsi="Cambria"/>
          <w:sz w:val="24"/>
          <w:szCs w:val="24"/>
          <w:lang w:val="sr-Cyrl-CS"/>
        </w:rPr>
        <w:t xml:space="preserve">и </w:t>
      </w:r>
      <w:r w:rsidRPr="00E05FF3">
        <w:rPr>
          <w:rFonts w:ascii="Cambria" w:hAnsi="Cambria"/>
          <w:sz w:val="24"/>
          <w:szCs w:val="24"/>
          <w:lang w:val="sr-Cyrl-CS"/>
        </w:rPr>
        <w:t xml:space="preserve"> образложити то мало детаљниј</w:t>
      </w:r>
      <w:r>
        <w:rPr>
          <w:rFonts w:ascii="Cambria" w:hAnsi="Cambria"/>
          <w:sz w:val="24"/>
          <w:szCs w:val="24"/>
          <w:lang w:val="sr-Cyrl-CS"/>
        </w:rPr>
        <w:t>е</w:t>
      </w:r>
      <w:r w:rsidRPr="00E05FF3">
        <w:rPr>
          <w:rFonts w:ascii="Cambria" w:hAnsi="Cambria"/>
          <w:sz w:val="24"/>
          <w:szCs w:val="24"/>
          <w:lang w:val="sr-Cyrl-CS"/>
        </w:rPr>
        <w:t>.</w:t>
      </w:r>
    </w:p>
    <w:p w14:paraId="14982FB5" w14:textId="56C6801D" w:rsidR="00E05FF3" w:rsidRDefault="00E05FF3" w:rsidP="0009581C">
      <w:pPr>
        <w:ind w:firstLine="720"/>
        <w:jc w:val="both"/>
        <w:rPr>
          <w:rFonts w:ascii="Cambria" w:hAnsi="Cambria"/>
          <w:sz w:val="24"/>
          <w:szCs w:val="24"/>
          <w:lang w:val="sr-Cyrl-CS"/>
        </w:rPr>
      </w:pPr>
      <w:bookmarkStart w:id="10" w:name="_Hlk215508021"/>
      <w:r w:rsidRPr="00E05FF3">
        <w:rPr>
          <w:rFonts w:ascii="Cambria" w:hAnsi="Cambria"/>
          <w:sz w:val="24"/>
          <w:szCs w:val="24"/>
          <w:lang w:val="sr-Cyrl-CS"/>
        </w:rPr>
        <w:lastRenderedPageBreak/>
        <w:t>Г-ђа Зорица Рељић, члан Удружења рачуновођа и ревизора, посједује лиценцу цертификованог рачуновође и  форензичког  рачуновође, осврну</w:t>
      </w:r>
      <w:r>
        <w:rPr>
          <w:rFonts w:ascii="Cambria" w:hAnsi="Cambria"/>
          <w:sz w:val="24"/>
          <w:szCs w:val="24"/>
          <w:lang w:val="sr-Cyrl-CS"/>
        </w:rPr>
        <w:t>ла се</w:t>
      </w:r>
      <w:r w:rsidRPr="00E05FF3">
        <w:rPr>
          <w:rFonts w:ascii="Cambria" w:hAnsi="Cambria"/>
          <w:sz w:val="24"/>
          <w:szCs w:val="24"/>
          <w:lang w:val="sr-Cyrl-CS"/>
        </w:rPr>
        <w:t xml:space="preserve"> на ИОС-е и њихове  казнене одредбе из разлога што нис</w:t>
      </w:r>
      <w:r>
        <w:rPr>
          <w:rFonts w:ascii="Cambria" w:hAnsi="Cambria"/>
          <w:sz w:val="24"/>
          <w:szCs w:val="24"/>
          <w:lang w:val="sr-Cyrl-CS"/>
        </w:rPr>
        <w:t>у</w:t>
      </w:r>
      <w:r w:rsidRPr="00E05FF3">
        <w:rPr>
          <w:rFonts w:ascii="Cambria" w:hAnsi="Cambria"/>
          <w:sz w:val="24"/>
          <w:szCs w:val="24"/>
          <w:lang w:val="sr-Cyrl-CS"/>
        </w:rPr>
        <w:t xml:space="preserve"> погледа</w:t>
      </w:r>
      <w:r>
        <w:rPr>
          <w:rFonts w:ascii="Cambria" w:hAnsi="Cambria"/>
          <w:sz w:val="24"/>
          <w:szCs w:val="24"/>
          <w:lang w:val="sr-Cyrl-CS"/>
        </w:rPr>
        <w:t>ни</w:t>
      </w:r>
      <w:r w:rsidRPr="00E05FF3">
        <w:rPr>
          <w:rFonts w:ascii="Cambria" w:hAnsi="Cambria"/>
          <w:sz w:val="24"/>
          <w:szCs w:val="24"/>
          <w:lang w:val="sr-Cyrl-CS"/>
        </w:rPr>
        <w:t xml:space="preserve"> мало дубље</w:t>
      </w:r>
      <w:r>
        <w:rPr>
          <w:rFonts w:ascii="Cambria" w:hAnsi="Cambria"/>
          <w:sz w:val="24"/>
          <w:szCs w:val="24"/>
          <w:lang w:val="sr-Cyrl-CS"/>
        </w:rPr>
        <w:t>.</w:t>
      </w:r>
      <w:r w:rsidRPr="00E05FF3">
        <w:rPr>
          <w:rFonts w:ascii="Cambria" w:hAnsi="Cambria"/>
          <w:sz w:val="24"/>
          <w:szCs w:val="24"/>
          <w:lang w:val="sr-Cyrl-CS"/>
        </w:rPr>
        <w:t xml:space="preserve"> </w:t>
      </w:r>
      <w:r w:rsidR="00FE11DB">
        <w:rPr>
          <w:rFonts w:ascii="Cambria" w:hAnsi="Cambria"/>
          <w:sz w:val="24"/>
          <w:szCs w:val="24"/>
          <w:lang w:val="sr-Cyrl-CS"/>
        </w:rPr>
        <w:t>Код</w:t>
      </w:r>
      <w:r w:rsidRPr="00E05FF3">
        <w:rPr>
          <w:rFonts w:ascii="Cambria" w:hAnsi="Cambria"/>
          <w:sz w:val="24"/>
          <w:szCs w:val="24"/>
          <w:lang w:val="sr-Cyrl-CS"/>
        </w:rPr>
        <w:t xml:space="preserve"> малих предузетника и предузетника који имају просто књиговодство</w:t>
      </w:r>
      <w:r w:rsidR="00FE11DB">
        <w:rPr>
          <w:rFonts w:ascii="Cambria" w:hAnsi="Cambria"/>
          <w:sz w:val="24"/>
          <w:szCs w:val="24"/>
          <w:lang w:val="sr-Cyrl-CS"/>
        </w:rPr>
        <w:t>,</w:t>
      </w:r>
      <w:r w:rsidRPr="00E05FF3">
        <w:rPr>
          <w:rFonts w:ascii="Cambria" w:hAnsi="Cambria"/>
          <w:sz w:val="24"/>
          <w:szCs w:val="24"/>
          <w:lang w:val="sr-Cyrl-CS"/>
        </w:rPr>
        <w:t xml:space="preserve"> </w:t>
      </w:r>
      <w:r w:rsidR="00FE11DB">
        <w:rPr>
          <w:rFonts w:ascii="Cambria" w:hAnsi="Cambria"/>
          <w:sz w:val="24"/>
          <w:szCs w:val="24"/>
          <w:lang w:val="sr-Cyrl-CS"/>
        </w:rPr>
        <w:t>с</w:t>
      </w:r>
      <w:r w:rsidRPr="00E05FF3">
        <w:rPr>
          <w:rFonts w:ascii="Cambria" w:hAnsi="Cambria"/>
          <w:sz w:val="24"/>
          <w:szCs w:val="24"/>
          <w:lang w:val="sr-Cyrl-CS"/>
        </w:rPr>
        <w:t xml:space="preserve">а њима </w:t>
      </w:r>
      <w:r w:rsidR="00FE11DB">
        <w:rPr>
          <w:rFonts w:ascii="Cambria" w:hAnsi="Cambria"/>
          <w:sz w:val="24"/>
          <w:szCs w:val="24"/>
          <w:lang w:val="sr-Cyrl-CS"/>
        </w:rPr>
        <w:t xml:space="preserve">их </w:t>
      </w:r>
      <w:r w:rsidRPr="00E05FF3">
        <w:rPr>
          <w:rFonts w:ascii="Cambria" w:hAnsi="Cambria"/>
          <w:sz w:val="24"/>
          <w:szCs w:val="24"/>
          <w:lang w:val="sr-Cyrl-CS"/>
        </w:rPr>
        <w:t>је  тешко усагласити  јер нису обвезници да воде двојно књиговодство</w:t>
      </w:r>
      <w:r w:rsidR="00FE11DB">
        <w:rPr>
          <w:rFonts w:ascii="Cambria" w:hAnsi="Cambria"/>
          <w:sz w:val="24"/>
          <w:szCs w:val="24"/>
          <w:lang w:val="sr-Cyrl-CS"/>
        </w:rPr>
        <w:t>.</w:t>
      </w:r>
      <w:r w:rsidRPr="00E05FF3">
        <w:rPr>
          <w:rFonts w:ascii="Cambria" w:hAnsi="Cambria"/>
          <w:sz w:val="24"/>
          <w:szCs w:val="24"/>
          <w:lang w:val="sr-Cyrl-CS"/>
        </w:rPr>
        <w:t xml:space="preserve"> </w:t>
      </w:r>
      <w:r w:rsidR="00FE11DB">
        <w:rPr>
          <w:rFonts w:ascii="Cambria" w:hAnsi="Cambria"/>
          <w:sz w:val="24"/>
          <w:szCs w:val="24"/>
          <w:lang w:val="sr-Cyrl-CS"/>
        </w:rPr>
        <w:t>И</w:t>
      </w:r>
      <w:r w:rsidRPr="00E05FF3">
        <w:rPr>
          <w:rFonts w:ascii="Cambria" w:hAnsi="Cambria"/>
          <w:sz w:val="24"/>
          <w:szCs w:val="24"/>
          <w:lang w:val="sr-Cyrl-CS"/>
        </w:rPr>
        <w:t xml:space="preserve"> уопште не воде картице купаца и добављача. Овдје то није  спомену</w:t>
      </w:r>
      <w:r w:rsidR="00FE11DB">
        <w:rPr>
          <w:rFonts w:ascii="Cambria" w:hAnsi="Cambria"/>
          <w:sz w:val="24"/>
          <w:szCs w:val="24"/>
          <w:lang w:val="sr-Cyrl-CS"/>
        </w:rPr>
        <w:t>т</w:t>
      </w:r>
      <w:r w:rsidRPr="00E05FF3">
        <w:rPr>
          <w:rFonts w:ascii="Cambria" w:hAnsi="Cambria"/>
          <w:sz w:val="24"/>
          <w:szCs w:val="24"/>
          <w:lang w:val="sr-Cyrl-CS"/>
        </w:rPr>
        <w:t>о, а казне су од 5.000 до 25.000.</w:t>
      </w:r>
      <w:r w:rsidR="00FE11DB">
        <w:rPr>
          <w:rFonts w:ascii="Cambria" w:hAnsi="Cambria"/>
          <w:sz w:val="24"/>
          <w:szCs w:val="24"/>
          <w:lang w:val="sr-Cyrl-CS"/>
        </w:rPr>
        <w:t xml:space="preserve"> Сматра да су к</w:t>
      </w:r>
      <w:r w:rsidR="00FE11DB" w:rsidRPr="00FE11DB">
        <w:rPr>
          <w:rFonts w:ascii="Cambria" w:hAnsi="Cambria"/>
          <w:sz w:val="24"/>
          <w:szCs w:val="24"/>
          <w:lang w:val="sr-Cyrl-CS"/>
        </w:rPr>
        <w:t>азнене одредбе превисоке</w:t>
      </w:r>
      <w:r w:rsidR="00FE11DB">
        <w:rPr>
          <w:rFonts w:ascii="Cambria" w:hAnsi="Cambria"/>
          <w:sz w:val="24"/>
          <w:szCs w:val="24"/>
          <w:lang w:val="sr-Cyrl-CS"/>
        </w:rPr>
        <w:t xml:space="preserve">. </w:t>
      </w:r>
      <w:r w:rsidR="00FE11DB" w:rsidRPr="00FE11DB">
        <w:rPr>
          <w:rFonts w:ascii="Cambria" w:hAnsi="Cambria"/>
          <w:sz w:val="24"/>
          <w:szCs w:val="24"/>
          <w:lang w:val="sr-Cyrl-CS"/>
        </w:rPr>
        <w:t>Подржа</w:t>
      </w:r>
      <w:r w:rsidR="00FE11DB">
        <w:rPr>
          <w:rFonts w:ascii="Cambria" w:hAnsi="Cambria"/>
          <w:sz w:val="24"/>
          <w:szCs w:val="24"/>
          <w:lang w:val="sr-Cyrl-CS"/>
        </w:rPr>
        <w:t>в</w:t>
      </w:r>
      <w:r w:rsidR="00FE11DB" w:rsidRPr="00FE11DB">
        <w:rPr>
          <w:rFonts w:ascii="Cambria" w:hAnsi="Cambria"/>
          <w:sz w:val="24"/>
          <w:szCs w:val="24"/>
          <w:lang w:val="sr-Cyrl-CS"/>
        </w:rPr>
        <w:t>а приједлог да предај</w:t>
      </w:r>
      <w:r w:rsidR="00000E0C">
        <w:rPr>
          <w:rFonts w:ascii="Cambria" w:hAnsi="Cambria"/>
          <w:sz w:val="24"/>
          <w:szCs w:val="24"/>
          <w:lang w:val="sr-Cyrl-CS"/>
        </w:rPr>
        <w:t>а</w:t>
      </w:r>
      <w:r w:rsidR="00FE11DB" w:rsidRPr="00FE11DB">
        <w:rPr>
          <w:rFonts w:ascii="Cambria" w:hAnsi="Cambria"/>
          <w:sz w:val="24"/>
          <w:szCs w:val="24"/>
          <w:lang w:val="sr-Cyrl-CS"/>
        </w:rPr>
        <w:t xml:space="preserve"> завршн</w:t>
      </w:r>
      <w:r w:rsidR="00FE11DB">
        <w:rPr>
          <w:rFonts w:ascii="Cambria" w:hAnsi="Cambria"/>
          <w:sz w:val="24"/>
          <w:szCs w:val="24"/>
          <w:lang w:val="sr-Cyrl-CS"/>
        </w:rPr>
        <w:t>и</w:t>
      </w:r>
      <w:r w:rsidR="00000E0C">
        <w:rPr>
          <w:rFonts w:ascii="Cambria" w:hAnsi="Cambria"/>
          <w:sz w:val="24"/>
          <w:szCs w:val="24"/>
          <w:lang w:val="sr-Cyrl-CS"/>
        </w:rPr>
        <w:t>х</w:t>
      </w:r>
      <w:r w:rsidR="00FE11DB" w:rsidRPr="00FE11DB">
        <w:rPr>
          <w:rFonts w:ascii="Cambria" w:hAnsi="Cambria"/>
          <w:sz w:val="24"/>
          <w:szCs w:val="24"/>
          <w:lang w:val="sr-Cyrl-CS"/>
        </w:rPr>
        <w:t xml:space="preserve"> рачун</w:t>
      </w:r>
      <w:r w:rsidR="00000E0C">
        <w:rPr>
          <w:rFonts w:ascii="Cambria" w:hAnsi="Cambria"/>
          <w:sz w:val="24"/>
          <w:szCs w:val="24"/>
          <w:lang w:val="sr-Cyrl-CS"/>
        </w:rPr>
        <w:t>а</w:t>
      </w:r>
      <w:r w:rsidR="00FE11DB" w:rsidRPr="00FE11DB">
        <w:rPr>
          <w:rFonts w:ascii="Cambria" w:hAnsi="Cambria"/>
          <w:sz w:val="24"/>
          <w:szCs w:val="24"/>
          <w:lang w:val="sr-Cyrl-CS"/>
        </w:rPr>
        <w:t xml:space="preserve"> подноси </w:t>
      </w:r>
      <w:r w:rsidR="00000E0C" w:rsidRPr="00000E0C">
        <w:rPr>
          <w:rFonts w:ascii="Cambria" w:hAnsi="Cambria"/>
          <w:sz w:val="24"/>
          <w:szCs w:val="24"/>
          <w:lang w:val="sr-Cyrl-CS"/>
        </w:rPr>
        <w:t xml:space="preserve">електронски </w:t>
      </w:r>
      <w:r w:rsidR="00FE11DB" w:rsidRPr="00FE11DB">
        <w:rPr>
          <w:rFonts w:ascii="Cambria" w:hAnsi="Cambria"/>
          <w:sz w:val="24"/>
          <w:szCs w:val="24"/>
          <w:lang w:val="sr-Cyrl-CS"/>
        </w:rPr>
        <w:t xml:space="preserve">и да </w:t>
      </w:r>
      <w:r w:rsidR="00000E0C">
        <w:rPr>
          <w:rFonts w:ascii="Cambria" w:hAnsi="Cambria"/>
          <w:sz w:val="24"/>
          <w:szCs w:val="24"/>
          <w:lang w:val="sr-Cyrl-CS"/>
        </w:rPr>
        <w:t xml:space="preserve">се </w:t>
      </w:r>
      <w:r w:rsidR="00FE11DB" w:rsidRPr="00FE11DB">
        <w:rPr>
          <w:rFonts w:ascii="Cambria" w:hAnsi="Cambria"/>
          <w:sz w:val="24"/>
          <w:szCs w:val="24"/>
          <w:lang w:val="sr-Cyrl-CS"/>
        </w:rPr>
        <w:t xml:space="preserve">добије као и </w:t>
      </w:r>
      <w:r w:rsidR="00000E0C">
        <w:rPr>
          <w:rFonts w:ascii="Cambria" w:hAnsi="Cambria"/>
          <w:sz w:val="24"/>
          <w:szCs w:val="24"/>
          <w:lang w:val="sr-Cyrl-CS"/>
        </w:rPr>
        <w:t xml:space="preserve">код </w:t>
      </w:r>
      <w:r w:rsidR="00FE11DB" w:rsidRPr="00FE11DB">
        <w:rPr>
          <w:rFonts w:ascii="Cambria" w:hAnsi="Cambria"/>
          <w:sz w:val="24"/>
          <w:szCs w:val="24"/>
          <w:lang w:val="sr-Cyrl-CS"/>
        </w:rPr>
        <w:t xml:space="preserve">пореске пријаве неки бар код или </w:t>
      </w:r>
      <w:r w:rsidR="00000E0C">
        <w:rPr>
          <w:rFonts w:ascii="Cambria" w:hAnsi="Cambria"/>
          <w:sz w:val="24"/>
          <w:szCs w:val="24"/>
          <w:lang w:val="sr-Cyrl-CS"/>
        </w:rPr>
        <w:t>слично.</w:t>
      </w:r>
    </w:p>
    <w:p w14:paraId="182DC9E8" w14:textId="77777777" w:rsidR="003C324F" w:rsidRDefault="003C324F" w:rsidP="0009581C">
      <w:pPr>
        <w:ind w:firstLine="720"/>
        <w:jc w:val="both"/>
        <w:rPr>
          <w:rFonts w:ascii="Cambria" w:hAnsi="Cambria"/>
          <w:sz w:val="24"/>
          <w:szCs w:val="24"/>
          <w:lang w:val="sr-Cyrl-CS"/>
        </w:rPr>
      </w:pPr>
    </w:p>
    <w:bookmarkEnd w:id="10"/>
    <w:p w14:paraId="12E8B137" w14:textId="5DAFB8F0" w:rsidR="00000E0C" w:rsidRDefault="00000E0C" w:rsidP="0009581C">
      <w:pPr>
        <w:ind w:firstLine="720"/>
        <w:jc w:val="both"/>
        <w:rPr>
          <w:rFonts w:ascii="Cambria" w:hAnsi="Cambria"/>
          <w:sz w:val="24"/>
          <w:szCs w:val="24"/>
          <w:lang w:val="sr-Cyrl-CS"/>
        </w:rPr>
      </w:pPr>
      <w:r w:rsidRPr="00000E0C">
        <w:rPr>
          <w:rFonts w:ascii="Cambria" w:hAnsi="Cambria"/>
          <w:sz w:val="24"/>
          <w:szCs w:val="24"/>
          <w:lang w:val="sr-Cyrl-CS"/>
        </w:rPr>
        <w:t xml:space="preserve">Г-ђа Ђулка Ђукић, осврнула се </w:t>
      </w:r>
      <w:r>
        <w:rPr>
          <w:rFonts w:ascii="Cambria" w:hAnsi="Cambria"/>
          <w:sz w:val="24"/>
          <w:szCs w:val="24"/>
          <w:lang w:val="sr-Cyrl-CS"/>
        </w:rPr>
        <w:t>на е</w:t>
      </w:r>
      <w:r w:rsidRPr="00000E0C">
        <w:rPr>
          <w:rFonts w:ascii="Cambria" w:hAnsi="Cambria"/>
          <w:sz w:val="24"/>
          <w:szCs w:val="24"/>
          <w:lang w:val="sr-Cyrl-CS"/>
        </w:rPr>
        <w:t>дукациј</w:t>
      </w:r>
      <w:r>
        <w:rPr>
          <w:rFonts w:ascii="Cambria" w:hAnsi="Cambria"/>
          <w:sz w:val="24"/>
          <w:szCs w:val="24"/>
          <w:lang w:val="sr-Cyrl-CS"/>
        </w:rPr>
        <w:t>у</w:t>
      </w:r>
      <w:r w:rsidRPr="00000E0C">
        <w:rPr>
          <w:rFonts w:ascii="Cambria" w:hAnsi="Cambria"/>
          <w:sz w:val="24"/>
          <w:szCs w:val="24"/>
          <w:lang w:val="sr-Cyrl-CS"/>
        </w:rPr>
        <w:t xml:space="preserve"> </w:t>
      </w:r>
      <w:r>
        <w:rPr>
          <w:rFonts w:ascii="Cambria" w:hAnsi="Cambria"/>
          <w:sz w:val="24"/>
          <w:szCs w:val="24"/>
          <w:lang w:val="sr-Cyrl-CS"/>
        </w:rPr>
        <w:t xml:space="preserve">која </w:t>
      </w:r>
      <w:r w:rsidRPr="00000E0C">
        <w:rPr>
          <w:rFonts w:ascii="Cambria" w:hAnsi="Cambria"/>
          <w:sz w:val="24"/>
          <w:szCs w:val="24"/>
          <w:lang w:val="sr-Cyrl-CS"/>
        </w:rPr>
        <w:t>је свима јако битна</w:t>
      </w:r>
      <w:r>
        <w:rPr>
          <w:rFonts w:ascii="Cambria" w:hAnsi="Cambria"/>
          <w:sz w:val="24"/>
          <w:szCs w:val="24"/>
          <w:lang w:val="sr-Cyrl-CS"/>
        </w:rPr>
        <w:t xml:space="preserve"> и сматра да семинар треба бити у децембру, а не у фебруару, јер је касно за измјене</w:t>
      </w:r>
      <w:r w:rsidRPr="00000E0C">
        <w:rPr>
          <w:rFonts w:ascii="Cambria" w:hAnsi="Cambria"/>
          <w:sz w:val="24"/>
          <w:szCs w:val="24"/>
          <w:lang w:val="sr-Cyrl-CS"/>
        </w:rPr>
        <w:t xml:space="preserve">. </w:t>
      </w:r>
      <w:r>
        <w:rPr>
          <w:rFonts w:ascii="Cambria" w:hAnsi="Cambria"/>
          <w:sz w:val="24"/>
          <w:szCs w:val="24"/>
          <w:lang w:val="sr-Cyrl-CS"/>
        </w:rPr>
        <w:t xml:space="preserve">Истиче да </w:t>
      </w:r>
      <w:r w:rsidRPr="00000E0C">
        <w:rPr>
          <w:rFonts w:ascii="Cambria" w:hAnsi="Cambria"/>
          <w:sz w:val="24"/>
          <w:szCs w:val="24"/>
          <w:lang w:val="sr-Cyrl-CS"/>
        </w:rPr>
        <w:t>има</w:t>
      </w:r>
      <w:r>
        <w:rPr>
          <w:rFonts w:ascii="Cambria" w:hAnsi="Cambria"/>
          <w:sz w:val="24"/>
          <w:szCs w:val="24"/>
          <w:lang w:val="sr-Cyrl-CS"/>
        </w:rPr>
        <w:t xml:space="preserve">ју </w:t>
      </w:r>
      <w:r w:rsidRPr="00000E0C">
        <w:rPr>
          <w:rFonts w:ascii="Cambria" w:hAnsi="Cambria"/>
          <w:sz w:val="24"/>
          <w:szCs w:val="24"/>
          <w:lang w:val="sr-Cyrl-CS"/>
        </w:rPr>
        <w:t xml:space="preserve"> мишљењеа од Савеза рачуновођа или од Пореске управе које пошаљ</w:t>
      </w:r>
      <w:r>
        <w:rPr>
          <w:rFonts w:ascii="Cambria" w:hAnsi="Cambria"/>
          <w:sz w:val="24"/>
          <w:szCs w:val="24"/>
          <w:lang w:val="sr-Cyrl-CS"/>
        </w:rPr>
        <w:t>у</w:t>
      </w:r>
      <w:r w:rsidRPr="00000E0C">
        <w:rPr>
          <w:rFonts w:ascii="Cambria" w:hAnsi="Cambria"/>
          <w:sz w:val="24"/>
          <w:szCs w:val="24"/>
          <w:lang w:val="sr-Cyrl-CS"/>
        </w:rPr>
        <w:t xml:space="preserve"> мејлом,</w:t>
      </w:r>
      <w:r>
        <w:rPr>
          <w:rFonts w:ascii="Cambria" w:hAnsi="Cambria"/>
          <w:sz w:val="24"/>
          <w:szCs w:val="24"/>
          <w:lang w:val="sr-Cyrl-CS"/>
        </w:rPr>
        <w:t xml:space="preserve"> а</w:t>
      </w:r>
      <w:r w:rsidRPr="00000E0C">
        <w:rPr>
          <w:rFonts w:ascii="Cambria" w:hAnsi="Cambria"/>
          <w:sz w:val="24"/>
          <w:szCs w:val="24"/>
          <w:lang w:val="sr-Cyrl-CS"/>
        </w:rPr>
        <w:t xml:space="preserve"> кад</w:t>
      </w:r>
      <w:r>
        <w:rPr>
          <w:rFonts w:ascii="Cambria" w:hAnsi="Cambria"/>
          <w:sz w:val="24"/>
          <w:szCs w:val="24"/>
          <w:lang w:val="sr-Cyrl-CS"/>
        </w:rPr>
        <w:t>а</w:t>
      </w:r>
      <w:r w:rsidRPr="00000E0C">
        <w:rPr>
          <w:rFonts w:ascii="Cambria" w:hAnsi="Cambria"/>
          <w:sz w:val="24"/>
          <w:szCs w:val="24"/>
          <w:lang w:val="sr-Cyrl-CS"/>
        </w:rPr>
        <w:t xml:space="preserve"> дође порески инспектор то</w:t>
      </w:r>
      <w:r w:rsidRPr="00000E0C">
        <w:t xml:space="preserve"> </w:t>
      </w:r>
      <w:r w:rsidRPr="00000E0C">
        <w:rPr>
          <w:rFonts w:ascii="Cambria" w:hAnsi="Cambria"/>
          <w:sz w:val="24"/>
          <w:szCs w:val="24"/>
          <w:lang w:val="sr-Cyrl-CS"/>
        </w:rPr>
        <w:t>мишљење није обавезујуће.</w:t>
      </w:r>
    </w:p>
    <w:p w14:paraId="3956A881" w14:textId="77777777" w:rsidR="003C324F" w:rsidRDefault="003C324F" w:rsidP="0009581C">
      <w:pPr>
        <w:ind w:firstLine="720"/>
        <w:jc w:val="both"/>
        <w:rPr>
          <w:rFonts w:ascii="Cambria" w:hAnsi="Cambria"/>
          <w:sz w:val="24"/>
          <w:szCs w:val="24"/>
          <w:lang w:val="sr-Cyrl-CS"/>
        </w:rPr>
      </w:pPr>
    </w:p>
    <w:p w14:paraId="738D30D2" w14:textId="2981041F" w:rsidR="00000E0C" w:rsidRDefault="00000E0C" w:rsidP="007B650D">
      <w:pPr>
        <w:ind w:firstLine="720"/>
        <w:jc w:val="both"/>
        <w:rPr>
          <w:rFonts w:ascii="Cambria" w:hAnsi="Cambria"/>
          <w:sz w:val="24"/>
          <w:szCs w:val="24"/>
          <w:lang w:val="sr-Cyrl-CS"/>
        </w:rPr>
      </w:pPr>
      <w:r w:rsidRPr="00000E0C">
        <w:rPr>
          <w:rFonts w:ascii="Cambria" w:hAnsi="Cambria"/>
          <w:sz w:val="24"/>
          <w:szCs w:val="24"/>
          <w:lang w:val="sr-Cyrl-CS"/>
        </w:rPr>
        <w:t xml:space="preserve">Г-ђа </w:t>
      </w:r>
      <w:r>
        <w:rPr>
          <w:rFonts w:ascii="Cambria" w:hAnsi="Cambria"/>
          <w:sz w:val="24"/>
          <w:szCs w:val="24"/>
          <w:lang w:val="sr-Cyrl-CS"/>
        </w:rPr>
        <w:t>Мирјана Орашанин, предсје</w:t>
      </w:r>
      <w:r w:rsidR="006654FE">
        <w:rPr>
          <w:rFonts w:ascii="Cambria" w:hAnsi="Cambria"/>
          <w:sz w:val="24"/>
          <w:szCs w:val="24"/>
          <w:lang w:val="sr-Cyrl-BA"/>
        </w:rPr>
        <w:t>дн</w:t>
      </w:r>
      <w:r>
        <w:rPr>
          <w:rFonts w:ascii="Cambria" w:hAnsi="Cambria"/>
          <w:sz w:val="24"/>
          <w:szCs w:val="24"/>
          <w:lang w:val="sr-Cyrl-CS"/>
        </w:rPr>
        <w:t>ица Одбора за ревизију</w:t>
      </w:r>
      <w:r w:rsidRPr="00000E0C">
        <w:rPr>
          <w:rFonts w:ascii="Cambria" w:hAnsi="Cambria"/>
          <w:sz w:val="24"/>
          <w:szCs w:val="24"/>
          <w:lang w:val="sr-Cyrl-CS"/>
        </w:rPr>
        <w:t>, осврнула се на члан 6. који каже да предузетници чији су укупни  наплаћени приходи у последњем пореском периоду већи од 500.000 марака обавезни су  да своје пословне књиге воде у складу са принципима  двојног књиговодство</w:t>
      </w:r>
      <w:r w:rsidR="00A96768">
        <w:rPr>
          <w:rFonts w:ascii="Cambria" w:hAnsi="Cambria"/>
          <w:sz w:val="24"/>
          <w:szCs w:val="24"/>
          <w:lang w:val="sr-Cyrl-CS"/>
        </w:rPr>
        <w:t xml:space="preserve">, а </w:t>
      </w:r>
      <w:r w:rsidRPr="00000E0C">
        <w:rPr>
          <w:rFonts w:ascii="Cambria" w:hAnsi="Cambria"/>
          <w:sz w:val="24"/>
          <w:szCs w:val="24"/>
          <w:lang w:val="sr-Cyrl-CS"/>
        </w:rPr>
        <w:t xml:space="preserve">то до сада није била законска материја. То је била материја регулисана подзаконским актима, Правилником о систему  двојног књиговодства код предузетника из 2016. године, гдје је такође био дефинисан  праг од 500.000 КМ. </w:t>
      </w:r>
      <w:r w:rsidR="007B650D">
        <w:rPr>
          <w:rFonts w:ascii="Cambria" w:hAnsi="Cambria"/>
          <w:sz w:val="24"/>
          <w:szCs w:val="24"/>
          <w:lang w:val="sr-Cyrl-CS"/>
        </w:rPr>
        <w:t>Предлаже</w:t>
      </w:r>
      <w:r w:rsidRPr="00000E0C">
        <w:rPr>
          <w:rFonts w:ascii="Cambria" w:hAnsi="Cambria"/>
          <w:sz w:val="24"/>
          <w:szCs w:val="24"/>
          <w:lang w:val="sr-Cyrl-CS"/>
        </w:rPr>
        <w:t xml:space="preserve"> да се тај праг повећа на 700.000 марака, имајући у виду да је праг  за разврставање правних лица повећан са 500.000 на 700.000.</w:t>
      </w:r>
      <w:r w:rsidR="007B650D">
        <w:rPr>
          <w:rFonts w:ascii="Cambria" w:hAnsi="Cambria"/>
          <w:sz w:val="24"/>
          <w:szCs w:val="24"/>
          <w:lang w:val="sr-Cyrl-CS"/>
        </w:rPr>
        <w:t xml:space="preserve"> Д</w:t>
      </w:r>
      <w:r w:rsidR="007B650D" w:rsidRPr="007B650D">
        <w:rPr>
          <w:rFonts w:ascii="Cambria" w:hAnsi="Cambria"/>
          <w:sz w:val="24"/>
          <w:szCs w:val="24"/>
          <w:lang w:val="sr-Cyrl-CS"/>
        </w:rPr>
        <w:t>руга</w:t>
      </w:r>
      <w:r w:rsidR="007B650D">
        <w:rPr>
          <w:rFonts w:ascii="Cambria" w:hAnsi="Cambria"/>
          <w:sz w:val="24"/>
          <w:szCs w:val="24"/>
          <w:lang w:val="sr-Cyrl-CS"/>
        </w:rPr>
        <w:t xml:space="preserve"> примједба</w:t>
      </w:r>
      <w:r w:rsidR="007B650D" w:rsidRPr="007B650D">
        <w:rPr>
          <w:rFonts w:ascii="Cambria" w:hAnsi="Cambria"/>
          <w:sz w:val="24"/>
          <w:szCs w:val="24"/>
          <w:lang w:val="sr-Cyrl-CS"/>
        </w:rPr>
        <w:t xml:space="preserve"> је</w:t>
      </w:r>
      <w:r w:rsidR="007B650D">
        <w:rPr>
          <w:rFonts w:ascii="Cambria" w:hAnsi="Cambria"/>
          <w:sz w:val="24"/>
          <w:szCs w:val="24"/>
          <w:lang w:val="sr-Cyrl-CS"/>
        </w:rPr>
        <w:t xml:space="preserve"> на</w:t>
      </w:r>
      <w:r w:rsidR="007B650D" w:rsidRPr="007B650D">
        <w:rPr>
          <w:rFonts w:ascii="Cambria" w:hAnsi="Cambria"/>
          <w:sz w:val="24"/>
          <w:szCs w:val="24"/>
          <w:lang w:val="sr-Cyrl-CS"/>
        </w:rPr>
        <w:t xml:space="preserve"> члан 46.</w:t>
      </w:r>
      <w:r w:rsidR="007B650D">
        <w:rPr>
          <w:rFonts w:ascii="Cambria" w:hAnsi="Cambria"/>
          <w:sz w:val="24"/>
          <w:szCs w:val="24"/>
          <w:lang w:val="sr-Cyrl-CS"/>
        </w:rPr>
        <w:t>, о</w:t>
      </w:r>
      <w:r w:rsidR="007B650D" w:rsidRPr="007B650D">
        <w:rPr>
          <w:rFonts w:ascii="Cambria" w:hAnsi="Cambria"/>
          <w:sz w:val="24"/>
          <w:szCs w:val="24"/>
          <w:lang w:val="sr-Cyrl-CS"/>
        </w:rPr>
        <w:t xml:space="preserve">вдје је новина </w:t>
      </w:r>
      <w:r w:rsidR="007B650D">
        <w:rPr>
          <w:rFonts w:ascii="Cambria" w:hAnsi="Cambria"/>
          <w:sz w:val="24"/>
          <w:szCs w:val="24"/>
          <w:lang w:val="sr-Cyrl-CS"/>
        </w:rPr>
        <w:t>за</w:t>
      </w:r>
      <w:r w:rsidR="007B650D" w:rsidRPr="007B650D">
        <w:rPr>
          <w:rFonts w:ascii="Cambria" w:hAnsi="Cambria"/>
          <w:sz w:val="24"/>
          <w:szCs w:val="24"/>
          <w:lang w:val="sr-Cyrl-CS"/>
        </w:rPr>
        <w:t xml:space="preserve"> предузетника, значи до сад никада  предузетници нису били подложни ревизији. </w:t>
      </w:r>
      <w:r w:rsidR="007B650D">
        <w:rPr>
          <w:rFonts w:ascii="Cambria" w:hAnsi="Cambria"/>
          <w:sz w:val="24"/>
          <w:szCs w:val="24"/>
          <w:lang w:val="sr-Cyrl-CS"/>
        </w:rPr>
        <w:t>Сматра да</w:t>
      </w:r>
      <w:r w:rsidR="007B650D" w:rsidRPr="007B650D">
        <w:rPr>
          <w:rFonts w:ascii="Cambria" w:hAnsi="Cambria"/>
          <w:sz w:val="24"/>
          <w:szCs w:val="24"/>
          <w:lang w:val="sr-Cyrl-CS"/>
        </w:rPr>
        <w:t xml:space="preserve"> нема логике да</w:t>
      </w:r>
      <w:r w:rsidR="007B650D">
        <w:rPr>
          <w:rFonts w:ascii="Cambria" w:hAnsi="Cambria"/>
          <w:sz w:val="24"/>
          <w:szCs w:val="24"/>
          <w:lang w:val="sr-Cyrl-CS"/>
        </w:rPr>
        <w:t xml:space="preserve"> се</w:t>
      </w:r>
      <w:r w:rsidR="007B650D" w:rsidRPr="007B650D">
        <w:rPr>
          <w:rFonts w:ascii="Cambria" w:hAnsi="Cambria"/>
          <w:sz w:val="24"/>
          <w:szCs w:val="24"/>
          <w:lang w:val="sr-Cyrl-CS"/>
        </w:rPr>
        <w:t xml:space="preserve"> финансијски извјештај предузетника ревидира, јер предузетник плаћа порез по принципу готовинског тока. </w:t>
      </w:r>
      <w:r w:rsidR="007B650D">
        <w:rPr>
          <w:rFonts w:ascii="Cambria" w:hAnsi="Cambria"/>
          <w:sz w:val="24"/>
          <w:szCs w:val="24"/>
          <w:lang w:val="sr-Cyrl-CS"/>
        </w:rPr>
        <w:t>П</w:t>
      </w:r>
      <w:r w:rsidR="007B650D" w:rsidRPr="007B650D">
        <w:rPr>
          <w:rFonts w:ascii="Cambria" w:hAnsi="Cambria"/>
          <w:sz w:val="24"/>
          <w:szCs w:val="24"/>
          <w:lang w:val="sr-Cyrl-CS"/>
        </w:rPr>
        <w:t xml:space="preserve">редузетник </w:t>
      </w:r>
      <w:r w:rsidR="007B650D">
        <w:rPr>
          <w:rFonts w:ascii="Cambria" w:hAnsi="Cambria"/>
          <w:sz w:val="24"/>
          <w:szCs w:val="24"/>
          <w:lang w:val="sr-Cyrl-CS"/>
        </w:rPr>
        <w:t xml:space="preserve">мора, </w:t>
      </w:r>
      <w:r w:rsidR="007B650D" w:rsidRPr="007B650D">
        <w:rPr>
          <w:rFonts w:ascii="Cambria" w:hAnsi="Cambria"/>
          <w:sz w:val="24"/>
          <w:szCs w:val="24"/>
          <w:lang w:val="sr-Cyrl-CS"/>
        </w:rPr>
        <w:t>без обзира колики је промет</w:t>
      </w:r>
      <w:r w:rsidR="007B650D">
        <w:rPr>
          <w:rFonts w:ascii="Cambria" w:hAnsi="Cambria"/>
          <w:sz w:val="24"/>
          <w:szCs w:val="24"/>
          <w:lang w:val="sr-Cyrl-CS"/>
        </w:rPr>
        <w:t>,</w:t>
      </w:r>
      <w:r w:rsidR="007B650D" w:rsidRPr="007B650D">
        <w:rPr>
          <w:rFonts w:ascii="Cambria" w:hAnsi="Cambria"/>
          <w:sz w:val="24"/>
          <w:szCs w:val="24"/>
          <w:lang w:val="sr-Cyrl-CS"/>
        </w:rPr>
        <w:t xml:space="preserve"> поднијети пореску  пријаву по принципу наплаћених прихода и плаћених расхода.</w:t>
      </w:r>
      <w:r w:rsidR="007B650D">
        <w:rPr>
          <w:rFonts w:ascii="Cambria" w:hAnsi="Cambria"/>
          <w:sz w:val="24"/>
          <w:szCs w:val="24"/>
          <w:lang w:val="sr-Cyrl-CS"/>
        </w:rPr>
        <w:t xml:space="preserve"> За </w:t>
      </w:r>
      <w:r w:rsidR="007B650D" w:rsidRPr="007B650D">
        <w:rPr>
          <w:rFonts w:ascii="Cambria" w:hAnsi="Cambria"/>
          <w:sz w:val="24"/>
          <w:szCs w:val="24"/>
          <w:lang w:val="sr-Cyrl-CS"/>
        </w:rPr>
        <w:t xml:space="preserve">таквог предузетника </w:t>
      </w:r>
      <w:r w:rsidR="007B650D">
        <w:rPr>
          <w:rFonts w:ascii="Cambria" w:hAnsi="Cambria"/>
          <w:sz w:val="24"/>
          <w:szCs w:val="24"/>
          <w:lang w:val="sr-Cyrl-CS"/>
        </w:rPr>
        <w:t xml:space="preserve">треба </w:t>
      </w:r>
      <w:r w:rsidR="007B650D" w:rsidRPr="007B650D">
        <w:rPr>
          <w:rFonts w:ascii="Cambria" w:hAnsi="Cambria"/>
          <w:sz w:val="24"/>
          <w:szCs w:val="24"/>
          <w:lang w:val="sr-Cyrl-CS"/>
        </w:rPr>
        <w:t>припремати и</w:t>
      </w:r>
      <w:r w:rsidR="007B650D">
        <w:rPr>
          <w:rFonts w:ascii="Cambria" w:hAnsi="Cambria"/>
          <w:sz w:val="24"/>
          <w:szCs w:val="24"/>
          <w:lang w:val="sr-Cyrl-CS"/>
        </w:rPr>
        <w:t xml:space="preserve"> за</w:t>
      </w:r>
      <w:r w:rsidR="007B650D" w:rsidRPr="007B650D">
        <w:rPr>
          <w:rFonts w:ascii="Cambria" w:hAnsi="Cambria"/>
          <w:sz w:val="24"/>
          <w:szCs w:val="24"/>
          <w:lang w:val="sr-Cyrl-CS"/>
        </w:rPr>
        <w:t xml:space="preserve"> ревизију</w:t>
      </w:r>
      <w:r w:rsidR="007B650D">
        <w:rPr>
          <w:rFonts w:ascii="Cambria" w:hAnsi="Cambria"/>
          <w:sz w:val="24"/>
          <w:szCs w:val="24"/>
          <w:lang w:val="sr-Cyrl-CS"/>
        </w:rPr>
        <w:t>,</w:t>
      </w:r>
      <w:r w:rsidR="007B650D" w:rsidRPr="007B650D">
        <w:rPr>
          <w:rFonts w:ascii="Cambria" w:hAnsi="Cambria"/>
          <w:sz w:val="24"/>
          <w:szCs w:val="24"/>
          <w:lang w:val="sr-Cyrl-CS"/>
        </w:rPr>
        <w:t xml:space="preserve"> ту не види никакво оправдање</w:t>
      </w:r>
      <w:r w:rsidRPr="00000E0C">
        <w:rPr>
          <w:rFonts w:ascii="Cambria" w:hAnsi="Cambria"/>
          <w:sz w:val="24"/>
          <w:szCs w:val="24"/>
          <w:lang w:val="sr-Cyrl-CS"/>
        </w:rPr>
        <w:t>.</w:t>
      </w:r>
      <w:r w:rsidR="007B650D">
        <w:rPr>
          <w:rFonts w:ascii="Cambria" w:hAnsi="Cambria"/>
          <w:sz w:val="24"/>
          <w:szCs w:val="24"/>
          <w:lang w:val="sr-Cyrl-CS"/>
        </w:rPr>
        <w:t xml:space="preserve"> </w:t>
      </w:r>
    </w:p>
    <w:p w14:paraId="17FEDD11" w14:textId="0F855C82" w:rsidR="00A802E7" w:rsidRPr="00A802E7" w:rsidRDefault="00A802E7" w:rsidP="007B650D">
      <w:pPr>
        <w:jc w:val="both"/>
        <w:rPr>
          <w:rFonts w:ascii="Cambria" w:hAnsi="Cambria"/>
          <w:sz w:val="24"/>
          <w:szCs w:val="24"/>
          <w:lang w:val="sr-Cyrl-CS"/>
        </w:rPr>
      </w:pPr>
    </w:p>
    <w:p w14:paraId="52C2A864" w14:textId="126B1E79" w:rsidR="00A802E7" w:rsidRPr="00F17181" w:rsidRDefault="00A802E7" w:rsidP="00A802E7">
      <w:pPr>
        <w:ind w:firstLine="720"/>
        <w:jc w:val="both"/>
        <w:rPr>
          <w:rFonts w:ascii="Cambria" w:hAnsi="Cambria"/>
          <w:sz w:val="24"/>
          <w:szCs w:val="24"/>
          <w:lang w:val="sr-Cyrl-CS"/>
        </w:rPr>
      </w:pPr>
      <w:r w:rsidRPr="00A802E7">
        <w:rPr>
          <w:rFonts w:ascii="Cambria" w:hAnsi="Cambria"/>
          <w:sz w:val="24"/>
          <w:szCs w:val="24"/>
          <w:lang w:val="sr-Cyrl-CS"/>
        </w:rPr>
        <w:t>На крају стручне расправе предсједница одбора је упознала учеснике стручне расправе да ће се о проведеној стручној расправи сачинити извјештај који ће се уз осталу документацију доставити предлагачу закона. Учесници стручне расправе имају могућност да своје приједлоге доставе одбору у писаној форми</w:t>
      </w:r>
      <w:r w:rsidR="007B650D">
        <w:rPr>
          <w:rFonts w:ascii="Cambria" w:hAnsi="Cambria"/>
          <w:sz w:val="24"/>
          <w:szCs w:val="24"/>
          <w:lang w:val="sr-Cyrl-CS"/>
        </w:rPr>
        <w:t>, до понедељка 1. децембра 2025. године, до 10 часова</w:t>
      </w:r>
      <w:r w:rsidRPr="00A802E7">
        <w:rPr>
          <w:rFonts w:ascii="Cambria" w:hAnsi="Cambria"/>
          <w:sz w:val="24"/>
          <w:szCs w:val="24"/>
          <w:lang w:val="sr-Cyrl-CS"/>
        </w:rPr>
        <w:t>.</w:t>
      </w:r>
    </w:p>
    <w:p w14:paraId="79AD3699" w14:textId="77777777" w:rsidR="00F17181" w:rsidRPr="00F17181" w:rsidRDefault="00F17181" w:rsidP="00F17181">
      <w:pPr>
        <w:jc w:val="both"/>
        <w:rPr>
          <w:rFonts w:ascii="Cambria" w:hAnsi="Cambria"/>
          <w:sz w:val="24"/>
          <w:szCs w:val="24"/>
          <w:lang w:val="sr-Cyrl-CS"/>
        </w:rPr>
      </w:pPr>
    </w:p>
    <w:p w14:paraId="05147336" w14:textId="60CA6390" w:rsidR="00F17181" w:rsidRPr="00F17181" w:rsidRDefault="00F17181" w:rsidP="00F17181">
      <w:pPr>
        <w:jc w:val="both"/>
        <w:rPr>
          <w:rFonts w:ascii="Cambria" w:hAnsi="Cambria"/>
          <w:sz w:val="24"/>
          <w:szCs w:val="24"/>
          <w:lang w:val="sr-Cyrl-CS"/>
        </w:rPr>
      </w:pPr>
      <w:r w:rsidRPr="00F17181">
        <w:rPr>
          <w:rFonts w:ascii="Cambria" w:hAnsi="Cambria"/>
          <w:sz w:val="24"/>
          <w:szCs w:val="24"/>
          <w:lang w:val="sr-Cyrl-CS"/>
        </w:rPr>
        <w:t>Стручна расправа је закључена у 1</w:t>
      </w:r>
      <w:r w:rsidR="007B650D">
        <w:rPr>
          <w:rFonts w:ascii="Cambria" w:hAnsi="Cambria"/>
          <w:sz w:val="24"/>
          <w:szCs w:val="24"/>
          <w:lang w:val="sr-Cyrl-CS"/>
        </w:rPr>
        <w:t>3</w:t>
      </w:r>
      <w:r w:rsidRPr="00F17181">
        <w:rPr>
          <w:rFonts w:ascii="Cambria" w:hAnsi="Cambria"/>
          <w:sz w:val="24"/>
          <w:szCs w:val="24"/>
          <w:lang w:val="sr-Cyrl-CS"/>
        </w:rPr>
        <w:t>.10 часова.</w:t>
      </w:r>
    </w:p>
    <w:p w14:paraId="54FA89B9" w14:textId="77777777" w:rsidR="007B19B3" w:rsidRDefault="00425627" w:rsidP="00425627">
      <w:pPr>
        <w:spacing w:line="276" w:lineRule="auto"/>
        <w:ind w:left="6480"/>
        <w:jc w:val="both"/>
        <w:rPr>
          <w:rFonts w:ascii="Cambria" w:hAnsi="Cambria"/>
          <w:sz w:val="24"/>
          <w:szCs w:val="24"/>
          <w:lang w:val="sr-Cyrl-CS"/>
        </w:rPr>
      </w:pPr>
      <w:r w:rsidRPr="00974716">
        <w:rPr>
          <w:rFonts w:ascii="Cambria" w:hAnsi="Cambria"/>
          <w:sz w:val="24"/>
          <w:szCs w:val="24"/>
          <w:lang w:val="sr-Cyrl-CS"/>
        </w:rPr>
        <w:t xml:space="preserve">           </w:t>
      </w:r>
    </w:p>
    <w:p w14:paraId="0B47BAF2" w14:textId="0C8E8746" w:rsidR="005873AF" w:rsidRDefault="003C324F" w:rsidP="007B19B3">
      <w:pPr>
        <w:spacing w:line="276" w:lineRule="auto"/>
        <w:ind w:firstLine="720"/>
        <w:jc w:val="both"/>
        <w:rPr>
          <w:rFonts w:ascii="Cambria" w:hAnsi="Cambria"/>
          <w:sz w:val="24"/>
          <w:szCs w:val="24"/>
          <w:lang w:val="sr-Cyrl-BA"/>
        </w:rPr>
      </w:pPr>
      <w:r>
        <w:rPr>
          <w:rFonts w:ascii="Cambria" w:hAnsi="Cambria"/>
          <w:sz w:val="24"/>
          <w:szCs w:val="24"/>
          <w:lang w:val="sr-Cyrl-BA"/>
        </w:rPr>
        <w:t>У прилогу овог извјештаја се налазе сви достављени приједлози и примједбе.</w:t>
      </w:r>
    </w:p>
    <w:p w14:paraId="52E83B9B" w14:textId="369ACF52" w:rsidR="003C324F" w:rsidRDefault="003C324F" w:rsidP="007B19B3">
      <w:pPr>
        <w:spacing w:line="276" w:lineRule="auto"/>
        <w:ind w:firstLine="720"/>
        <w:jc w:val="both"/>
        <w:rPr>
          <w:rFonts w:ascii="Cambria" w:hAnsi="Cambria"/>
          <w:sz w:val="24"/>
          <w:szCs w:val="24"/>
          <w:lang w:val="sr-Cyrl-BA"/>
        </w:rPr>
      </w:pPr>
    </w:p>
    <w:p w14:paraId="6C103AD4" w14:textId="77777777" w:rsidR="003C324F" w:rsidRDefault="003C324F" w:rsidP="007B19B3">
      <w:pPr>
        <w:spacing w:line="276" w:lineRule="auto"/>
        <w:ind w:firstLine="720"/>
        <w:jc w:val="both"/>
        <w:rPr>
          <w:rFonts w:ascii="Cambria" w:hAnsi="Cambria"/>
          <w:sz w:val="24"/>
          <w:szCs w:val="24"/>
          <w:lang w:val="sr-Cyrl-BA"/>
        </w:rPr>
      </w:pPr>
      <w:bookmarkStart w:id="11" w:name="_GoBack"/>
      <w:bookmarkEnd w:id="11"/>
    </w:p>
    <w:p w14:paraId="28857C3D" w14:textId="487D558C" w:rsidR="007B19B3" w:rsidRDefault="007B19B3" w:rsidP="001B1C1A">
      <w:pPr>
        <w:ind w:firstLine="720"/>
        <w:jc w:val="both"/>
        <w:rPr>
          <w:rFonts w:ascii="Cambria" w:hAnsi="Cambria"/>
          <w:sz w:val="24"/>
          <w:szCs w:val="24"/>
          <w:lang w:val="sr-Cyrl-CS"/>
        </w:rPr>
      </w:pPr>
      <w:r w:rsidRPr="001B1C1A">
        <w:rPr>
          <w:rFonts w:ascii="Cambria" w:hAnsi="Cambria"/>
          <w:sz w:val="24"/>
          <w:szCs w:val="24"/>
          <w:lang w:val="sr-Cyrl-CS"/>
        </w:rPr>
        <w:lastRenderedPageBreak/>
        <w:t xml:space="preserve">У складу са Закључком Народне скупштине, број  </w:t>
      </w:r>
      <w:r>
        <w:rPr>
          <w:rFonts w:ascii="Cambria" w:hAnsi="Cambria"/>
          <w:sz w:val="24"/>
          <w:szCs w:val="24"/>
          <w:lang w:val="sr-Cyrl-CS"/>
        </w:rPr>
        <w:t>02/1-021-1366/25 од 6. новембра 2025. године, чл. 197. и 198.</w:t>
      </w:r>
      <w:r w:rsidRPr="001B1C1A">
        <w:rPr>
          <w:rFonts w:ascii="Cambria" w:hAnsi="Cambria"/>
          <w:sz w:val="24"/>
          <w:szCs w:val="24"/>
          <w:lang w:val="sr-Cyrl-CS"/>
        </w:rPr>
        <w:t xml:space="preserve"> </w:t>
      </w:r>
      <w:r w:rsidRPr="007B19B3">
        <w:rPr>
          <w:rFonts w:ascii="Cambria" w:hAnsi="Cambria"/>
          <w:sz w:val="24"/>
          <w:szCs w:val="24"/>
          <w:lang w:val="sr-Cyrl-CS"/>
        </w:rPr>
        <w:t xml:space="preserve">Пословника Народне скупштине Републике Српске („Службени гласник Републике Српске“, број 66/20) </w:t>
      </w:r>
      <w:r>
        <w:rPr>
          <w:rFonts w:ascii="Cambria" w:hAnsi="Cambria"/>
          <w:sz w:val="24"/>
          <w:szCs w:val="24"/>
          <w:lang w:val="sr-Cyrl-CS"/>
        </w:rPr>
        <w:t xml:space="preserve"> Одбор за ревизију доставља Извјештај са стручне расправе о Нацрту закона о рачуноводству и ревизији Републике Српске на даље поступање.</w:t>
      </w:r>
    </w:p>
    <w:p w14:paraId="0EFDBFC0" w14:textId="59DB9CA5" w:rsidR="007B19B3" w:rsidRPr="007B19B3" w:rsidRDefault="007B19B3" w:rsidP="007B19B3">
      <w:pPr>
        <w:spacing w:line="276" w:lineRule="auto"/>
        <w:ind w:firstLine="720"/>
        <w:rPr>
          <w:rFonts w:ascii="Cambria" w:hAnsi="Cambria"/>
          <w:sz w:val="24"/>
          <w:szCs w:val="24"/>
          <w:lang w:val="sr-Cyrl-BA"/>
        </w:rPr>
      </w:pPr>
    </w:p>
    <w:p w14:paraId="2700737F" w14:textId="035E91AF" w:rsidR="00425627" w:rsidRPr="00974716" w:rsidRDefault="007B19B3" w:rsidP="00425627">
      <w:pPr>
        <w:spacing w:line="276" w:lineRule="auto"/>
        <w:ind w:left="6480"/>
        <w:jc w:val="both"/>
        <w:rPr>
          <w:rFonts w:ascii="Cambria" w:hAnsi="Cambria"/>
          <w:b/>
          <w:sz w:val="24"/>
          <w:szCs w:val="24"/>
          <w:lang w:val="sr-Cyrl-CS"/>
        </w:rPr>
      </w:pPr>
      <w:r>
        <w:rPr>
          <w:rFonts w:ascii="Cambria" w:hAnsi="Cambria"/>
          <w:sz w:val="24"/>
          <w:szCs w:val="24"/>
          <w:lang w:val="en-US"/>
        </w:rPr>
        <w:t xml:space="preserve">        </w:t>
      </w:r>
      <w:r w:rsidR="00425627" w:rsidRPr="00974716">
        <w:rPr>
          <w:rFonts w:ascii="Cambria" w:hAnsi="Cambria"/>
          <w:sz w:val="24"/>
          <w:szCs w:val="24"/>
          <w:lang w:val="sr-Cyrl-CS"/>
        </w:rPr>
        <w:t xml:space="preserve">  </w:t>
      </w:r>
      <w:r w:rsidR="00425627" w:rsidRPr="00974716">
        <w:rPr>
          <w:rFonts w:ascii="Cambria" w:hAnsi="Cambria"/>
          <w:b/>
          <w:sz w:val="24"/>
          <w:szCs w:val="24"/>
          <w:lang w:val="sr-Cyrl-CS"/>
        </w:rPr>
        <w:t>ПРЕДСЈЕДНИК ОДБОРА</w:t>
      </w:r>
    </w:p>
    <w:p w14:paraId="575B90C6" w14:textId="2D87B47B" w:rsidR="00425627" w:rsidRPr="009D5235" w:rsidRDefault="00425627" w:rsidP="00425627">
      <w:pPr>
        <w:spacing w:line="276" w:lineRule="auto"/>
        <w:jc w:val="both"/>
        <w:rPr>
          <w:rFonts w:ascii="Cambria" w:hAnsi="Cambria"/>
          <w:b/>
          <w:sz w:val="24"/>
          <w:szCs w:val="24"/>
          <w:lang w:val="sr-Cyrl-CS"/>
        </w:rPr>
      </w:pPr>
      <w:r w:rsidRPr="00974716">
        <w:rPr>
          <w:rFonts w:ascii="Cambria" w:hAnsi="Cambria"/>
          <w:b/>
          <w:sz w:val="24"/>
          <w:szCs w:val="24"/>
          <w:lang w:val="sr-Cyrl-CS"/>
        </w:rPr>
        <w:tab/>
      </w:r>
      <w:r w:rsidRPr="00974716">
        <w:rPr>
          <w:rFonts w:ascii="Cambria" w:hAnsi="Cambria"/>
          <w:b/>
          <w:sz w:val="24"/>
          <w:szCs w:val="24"/>
          <w:lang w:val="sr-Cyrl-CS"/>
        </w:rPr>
        <w:tab/>
      </w:r>
      <w:r w:rsidRPr="00974716">
        <w:rPr>
          <w:rFonts w:ascii="Cambria" w:hAnsi="Cambria"/>
          <w:b/>
          <w:sz w:val="24"/>
          <w:szCs w:val="24"/>
          <w:lang w:val="sr-Cyrl-CS"/>
        </w:rPr>
        <w:tab/>
      </w:r>
      <w:r w:rsidRPr="00974716">
        <w:rPr>
          <w:rFonts w:ascii="Cambria" w:hAnsi="Cambria"/>
          <w:b/>
          <w:sz w:val="24"/>
          <w:szCs w:val="24"/>
          <w:lang w:val="sr-Cyrl-CS"/>
        </w:rPr>
        <w:tab/>
      </w:r>
      <w:r w:rsidRPr="00974716">
        <w:rPr>
          <w:rFonts w:ascii="Cambria" w:hAnsi="Cambria"/>
          <w:b/>
          <w:sz w:val="24"/>
          <w:szCs w:val="24"/>
          <w:lang w:val="sr-Cyrl-CS"/>
        </w:rPr>
        <w:tab/>
      </w:r>
      <w:r w:rsidRPr="00974716">
        <w:rPr>
          <w:rFonts w:ascii="Cambria" w:hAnsi="Cambria"/>
          <w:b/>
          <w:sz w:val="24"/>
          <w:szCs w:val="24"/>
          <w:lang w:val="sr-Cyrl-CS"/>
        </w:rPr>
        <w:tab/>
      </w:r>
      <w:r w:rsidRPr="00974716">
        <w:rPr>
          <w:rFonts w:ascii="Cambria" w:hAnsi="Cambria"/>
          <w:b/>
          <w:sz w:val="24"/>
          <w:szCs w:val="24"/>
          <w:lang w:val="sr-Cyrl-CS"/>
        </w:rPr>
        <w:tab/>
      </w:r>
      <w:r w:rsidRPr="00974716">
        <w:rPr>
          <w:rFonts w:ascii="Cambria" w:hAnsi="Cambria"/>
          <w:b/>
          <w:sz w:val="24"/>
          <w:szCs w:val="24"/>
          <w:lang w:val="sr-Cyrl-CS"/>
        </w:rPr>
        <w:tab/>
      </w:r>
      <w:r w:rsidRPr="00974716">
        <w:rPr>
          <w:rFonts w:ascii="Cambria" w:hAnsi="Cambria"/>
          <w:b/>
          <w:sz w:val="24"/>
          <w:szCs w:val="24"/>
          <w:lang w:val="sr-Cyrl-CS"/>
        </w:rPr>
        <w:tab/>
        <w:t xml:space="preserve">             </w:t>
      </w:r>
      <w:r w:rsidR="007B19B3">
        <w:rPr>
          <w:rFonts w:ascii="Cambria" w:hAnsi="Cambria"/>
          <w:b/>
          <w:sz w:val="24"/>
          <w:szCs w:val="24"/>
          <w:lang w:val="en-US"/>
        </w:rPr>
        <w:t xml:space="preserve">    </w:t>
      </w:r>
      <w:r w:rsidRPr="009D5235">
        <w:rPr>
          <w:rFonts w:ascii="Cambria" w:hAnsi="Cambria"/>
          <w:b/>
          <w:sz w:val="24"/>
          <w:szCs w:val="24"/>
          <w:lang w:val="sr-Cyrl-CS"/>
        </w:rPr>
        <w:t>Мирјана Орашанин</w:t>
      </w:r>
    </w:p>
    <w:bookmarkEnd w:id="1"/>
    <w:p w14:paraId="109C9A30" w14:textId="2BEA9D3B" w:rsidR="00086F01" w:rsidRDefault="00086F01" w:rsidP="00086F01">
      <w:pPr>
        <w:spacing w:line="360" w:lineRule="auto"/>
        <w:ind w:left="360" w:firstLine="360"/>
        <w:jc w:val="both"/>
        <w:rPr>
          <w:rFonts w:ascii="Cambria" w:hAnsi="Cambria"/>
          <w:sz w:val="24"/>
          <w:szCs w:val="24"/>
          <w:lang w:val="ru-RU"/>
        </w:rPr>
      </w:pPr>
    </w:p>
    <w:bookmarkEnd w:id="0"/>
    <w:tbl>
      <w:tblPr>
        <w:tblW w:w="3162" w:type="dxa"/>
        <w:jc w:val="right"/>
        <w:tblCellMar>
          <w:left w:w="70" w:type="dxa"/>
          <w:right w:w="70" w:type="dxa"/>
        </w:tblCellMar>
        <w:tblLook w:val="04A0" w:firstRow="1" w:lastRow="0" w:firstColumn="1" w:lastColumn="0" w:noHBand="0" w:noVBand="1"/>
      </w:tblPr>
      <w:tblGrid>
        <w:gridCol w:w="3162"/>
      </w:tblGrid>
      <w:tr w:rsidR="00314B29" w:rsidRPr="005840F1" w14:paraId="14B85356" w14:textId="77777777" w:rsidTr="0084011B">
        <w:trPr>
          <w:trHeight w:val="300"/>
          <w:jc w:val="right"/>
        </w:trPr>
        <w:tc>
          <w:tcPr>
            <w:tcW w:w="3162" w:type="dxa"/>
            <w:tcBorders>
              <w:top w:val="nil"/>
              <w:left w:val="nil"/>
              <w:bottom w:val="nil"/>
              <w:right w:val="nil"/>
            </w:tcBorders>
            <w:shd w:val="clear" w:color="auto" w:fill="auto"/>
            <w:noWrap/>
            <w:vAlign w:val="center"/>
          </w:tcPr>
          <w:p w14:paraId="3252273E" w14:textId="1C8312E1" w:rsidR="00314B29" w:rsidRPr="005840F1" w:rsidRDefault="00314B29" w:rsidP="003E4066">
            <w:pPr>
              <w:rPr>
                <w:rFonts w:asciiTheme="majorHAnsi" w:hAnsiTheme="majorHAnsi"/>
                <w:b/>
                <w:sz w:val="24"/>
                <w:szCs w:val="24"/>
                <w:lang w:val="sr-Latn-CS" w:eastAsia="sr-Latn-CS"/>
              </w:rPr>
            </w:pPr>
          </w:p>
        </w:tc>
      </w:tr>
      <w:tr w:rsidR="00314B29" w:rsidRPr="005840F1" w14:paraId="0919721A" w14:textId="77777777" w:rsidTr="0084011B">
        <w:trPr>
          <w:trHeight w:val="300"/>
          <w:jc w:val="right"/>
        </w:trPr>
        <w:tc>
          <w:tcPr>
            <w:tcW w:w="3162" w:type="dxa"/>
            <w:tcBorders>
              <w:top w:val="nil"/>
              <w:left w:val="nil"/>
              <w:bottom w:val="nil"/>
              <w:right w:val="nil"/>
            </w:tcBorders>
            <w:shd w:val="clear" w:color="auto" w:fill="auto"/>
            <w:noWrap/>
            <w:vAlign w:val="center"/>
          </w:tcPr>
          <w:p w14:paraId="7E61CD99" w14:textId="6B77FAAF" w:rsidR="00314B29" w:rsidRPr="00914A13" w:rsidRDefault="00314B29" w:rsidP="00F8449C">
            <w:pPr>
              <w:jc w:val="center"/>
              <w:rPr>
                <w:rFonts w:asciiTheme="majorHAnsi" w:hAnsiTheme="majorHAnsi"/>
                <w:b/>
                <w:iCs/>
                <w:sz w:val="24"/>
                <w:szCs w:val="24"/>
                <w:lang w:val="sr-Cyrl-BA" w:eastAsia="sr-Latn-CS"/>
              </w:rPr>
            </w:pPr>
          </w:p>
        </w:tc>
      </w:tr>
      <w:tr w:rsidR="00036003" w:rsidRPr="005840F1" w14:paraId="46359E03" w14:textId="77777777" w:rsidTr="0084011B">
        <w:trPr>
          <w:trHeight w:val="1042"/>
          <w:jc w:val="right"/>
        </w:trPr>
        <w:tc>
          <w:tcPr>
            <w:tcW w:w="3162" w:type="dxa"/>
            <w:tcBorders>
              <w:top w:val="nil"/>
              <w:left w:val="nil"/>
              <w:bottom w:val="nil"/>
              <w:right w:val="nil"/>
            </w:tcBorders>
            <w:shd w:val="clear" w:color="auto" w:fill="auto"/>
            <w:noWrap/>
            <w:vAlign w:val="center"/>
          </w:tcPr>
          <w:p w14:paraId="648B11C5" w14:textId="77777777" w:rsidR="00036003" w:rsidRPr="005840F1" w:rsidRDefault="00036003" w:rsidP="00036003">
            <w:pPr>
              <w:jc w:val="center"/>
              <w:rPr>
                <w:rFonts w:asciiTheme="majorHAnsi" w:hAnsiTheme="majorHAnsi"/>
                <w:b/>
                <w:i/>
                <w:sz w:val="24"/>
                <w:szCs w:val="24"/>
                <w:lang w:val="sr-Cyrl-BA" w:eastAsia="sr-Latn-CS"/>
              </w:rPr>
            </w:pPr>
          </w:p>
        </w:tc>
      </w:tr>
    </w:tbl>
    <w:p w14:paraId="11FBC511" w14:textId="77777777" w:rsidR="00D72AA8" w:rsidRPr="005840F1" w:rsidRDefault="00D72AA8" w:rsidP="00036003">
      <w:pPr>
        <w:pageBreakBefore/>
        <w:jc w:val="both"/>
        <w:rPr>
          <w:rFonts w:ascii="Cambria" w:hAnsi="Cambria"/>
          <w:sz w:val="24"/>
          <w:szCs w:val="24"/>
          <w:lang w:val="sr-Cyrl-BA"/>
        </w:rPr>
      </w:pPr>
    </w:p>
    <w:p w14:paraId="02C3C6D7" w14:textId="77777777" w:rsidR="00036003" w:rsidRPr="005840F1" w:rsidRDefault="00036003" w:rsidP="00036003">
      <w:pPr>
        <w:pageBreakBefore/>
        <w:jc w:val="both"/>
        <w:rPr>
          <w:rFonts w:ascii="Cambria" w:hAnsi="Cambria"/>
          <w:sz w:val="24"/>
          <w:szCs w:val="24"/>
          <w:lang w:val="sr-Cyrl-BA"/>
        </w:rPr>
      </w:pPr>
    </w:p>
    <w:p w14:paraId="2BAFD948" w14:textId="77777777" w:rsidR="00036003" w:rsidRPr="005840F1" w:rsidRDefault="00036003" w:rsidP="00036003">
      <w:pPr>
        <w:pageBreakBefore/>
        <w:jc w:val="both"/>
        <w:rPr>
          <w:rFonts w:ascii="Cambria" w:hAnsi="Cambria"/>
          <w:sz w:val="24"/>
          <w:szCs w:val="24"/>
          <w:lang w:val="sr-Cyrl-BA"/>
        </w:rPr>
      </w:pPr>
    </w:p>
    <w:sectPr w:rsidR="00036003" w:rsidRPr="005840F1" w:rsidSect="00EF7DBF">
      <w:headerReference w:type="even" r:id="rId8"/>
      <w:headerReference w:type="default" r:id="rId9"/>
      <w:footerReference w:type="even" r:id="rId10"/>
      <w:footerReference w:type="default" r:id="rId11"/>
      <w:headerReference w:type="first" r:id="rId12"/>
      <w:footerReference w:type="first" r:id="rId13"/>
      <w:pgSz w:w="11906" w:h="16838" w:code="9"/>
      <w:pgMar w:top="1298" w:right="992" w:bottom="709" w:left="992" w:header="1134" w:footer="51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DCF89" w14:textId="77777777" w:rsidR="00A17500" w:rsidRDefault="00A17500">
      <w:r>
        <w:separator/>
      </w:r>
    </w:p>
  </w:endnote>
  <w:endnote w:type="continuationSeparator" w:id="0">
    <w:p w14:paraId="489A2927" w14:textId="77777777" w:rsidR="00A17500" w:rsidRDefault="00A17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lektra Text Pro">
    <w:altName w:val="Arial"/>
    <w:panose1 w:val="00000000000000000000"/>
    <w:charset w:val="00"/>
    <w:family w:val="modern"/>
    <w:notTrueType/>
    <w:pitch w:val="variable"/>
    <w:sig w:usb0="800002AF" w:usb1="5000206A" w:usb2="00000000" w:usb3="00000000" w:csb0="00000197" w:csb1="00000000"/>
  </w:font>
  <w:font w:name="Adamant BG">
    <w:altName w:val="Arial"/>
    <w:panose1 w:val="00000000000000000000"/>
    <w:charset w:val="00"/>
    <w:family w:val="modern"/>
    <w:notTrueType/>
    <w:pitch w:val="variable"/>
    <w:sig w:usb0="8000022F" w:usb1="1000004B"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46E70" w14:textId="77777777" w:rsidR="008A4211" w:rsidRPr="00632FAC" w:rsidRDefault="008A4211" w:rsidP="0018168B">
    <w:pPr>
      <w:tabs>
        <w:tab w:val="center" w:pos="4320"/>
        <w:tab w:val="right" w:pos="8640"/>
      </w:tabs>
      <w:spacing w:line="240" w:lineRule="exact"/>
      <w:ind w:left="-1260" w:right="-1260"/>
      <w:jc w:val="center"/>
      <w:outlineLvl w:val="6"/>
      <w:rPr>
        <w:rFonts w:ascii="Adamant BG" w:hAnsi="Adamant BG"/>
        <w:sz w:val="10"/>
        <w:szCs w:val="10"/>
        <w:lang w:val="sr-Cyrl-BA"/>
      </w:rPr>
    </w:pPr>
    <w:r w:rsidRPr="00632FAC">
      <w:rPr>
        <w:rFonts w:ascii="Adamant BG" w:hAnsi="Adamant BG"/>
        <w:sz w:val="10"/>
        <w:szCs w:val="10"/>
        <w:lang w:val="sr-Cyrl-BA"/>
      </w:rPr>
      <w:t>.................................................................................................................................................................................................................................................................................................................................................................................................................................</w:t>
    </w:r>
    <w:r>
      <w:rPr>
        <w:rFonts w:ascii="Adamant BG" w:hAnsi="Adamant BG"/>
        <w:sz w:val="10"/>
        <w:szCs w:val="10"/>
        <w:lang w:val="sr-Cyrl-BA"/>
      </w:rPr>
      <w:t>..............................</w:t>
    </w:r>
  </w:p>
  <w:p w14:paraId="12ADB933" w14:textId="77777777" w:rsidR="008A4211" w:rsidRPr="00632FAC" w:rsidRDefault="008A4211" w:rsidP="0018168B">
    <w:pPr>
      <w:tabs>
        <w:tab w:val="center" w:pos="4320"/>
        <w:tab w:val="right" w:pos="8640"/>
      </w:tabs>
      <w:spacing w:line="240" w:lineRule="exact"/>
      <w:ind w:left="-1260" w:right="-1085"/>
      <w:jc w:val="center"/>
      <w:outlineLvl w:val="6"/>
      <w:rPr>
        <w:rFonts w:ascii="Adamant BG" w:hAnsi="Adamant BG"/>
        <w:sz w:val="14"/>
        <w:szCs w:val="14"/>
        <w:lang w:val="sr-Cyrl-BA"/>
      </w:rPr>
    </w:pPr>
    <w:r w:rsidRPr="00632FAC">
      <w:rPr>
        <w:rFonts w:ascii="Adamant BG" w:hAnsi="Adamant BG"/>
        <w:sz w:val="14"/>
        <w:szCs w:val="14"/>
        <w:lang w:val="sr-Cyrl-BA"/>
      </w:rPr>
      <w:t>Вука Караџића 2 • 78000 Бањалука • Република Српскa • Босна и Херцеговина</w:t>
    </w:r>
    <w:r w:rsidRPr="00632FAC">
      <w:rPr>
        <w:rFonts w:ascii="Adamant BG" w:hAnsi="Adamant BG"/>
        <w:sz w:val="14"/>
        <w:szCs w:val="14"/>
        <w:rtl/>
        <w:lang w:val="sr-Cyrl-BA" w:bidi="he-IL"/>
      </w:rPr>
      <w:t xml:space="preserve">׀ </w:t>
    </w:r>
    <w:r w:rsidRPr="00632FAC">
      <w:rPr>
        <w:rFonts w:ascii="Adamant BG" w:hAnsi="Adamant BG"/>
        <w:sz w:val="14"/>
        <w:szCs w:val="14"/>
        <w:lang w:val="sr-Cyrl-BA"/>
      </w:rPr>
      <w:t>Vuka Karadžića 2 • 78000 Banjaluka• Republika Srpska • Bosna i Hercegovina</w:t>
    </w:r>
  </w:p>
  <w:p w14:paraId="2DA68C55" w14:textId="77777777" w:rsidR="008A4211" w:rsidRPr="0084212C" w:rsidRDefault="008A4211" w:rsidP="0018168B">
    <w:pPr>
      <w:tabs>
        <w:tab w:val="center" w:pos="4320"/>
        <w:tab w:val="right" w:pos="8640"/>
      </w:tabs>
      <w:spacing w:line="240" w:lineRule="exact"/>
      <w:ind w:left="-1080" w:right="-902"/>
      <w:jc w:val="center"/>
      <w:outlineLvl w:val="6"/>
      <w:rPr>
        <w:lang w:val="sr-Cyrl-BA"/>
      </w:rPr>
    </w:pPr>
    <w:r>
      <w:rPr>
        <w:noProof/>
        <w:sz w:val="24"/>
        <w:szCs w:val="24"/>
        <w:lang w:val="en-US"/>
      </w:rPr>
      <w:drawing>
        <wp:inline distT="0" distB="0" distL="0" distR="0" wp14:anchorId="23FF18FF" wp14:editId="0C6EB5AC">
          <wp:extent cx="151130" cy="142875"/>
          <wp:effectExtent l="0" t="0" r="127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 cy="142875"/>
                  </a:xfrm>
                  <a:prstGeom prst="rect">
                    <a:avLst/>
                  </a:prstGeom>
                  <a:noFill/>
                  <a:ln>
                    <a:noFill/>
                  </a:ln>
                </pic:spPr>
              </pic:pic>
            </a:graphicData>
          </a:graphic>
        </wp:inline>
      </w:drawing>
    </w:r>
    <w:r w:rsidRPr="00632FAC">
      <w:rPr>
        <w:rFonts w:ascii="Adamant BG" w:hAnsi="Adamant BG"/>
        <w:sz w:val="14"/>
        <w:szCs w:val="14"/>
        <w:lang w:val="sr-Latn-BA"/>
      </w:rPr>
      <w:t>+ 387 51 338 1</w:t>
    </w:r>
    <w:r>
      <w:rPr>
        <w:rFonts w:ascii="Adamant BG" w:hAnsi="Adamant BG"/>
        <w:sz w:val="14"/>
        <w:szCs w:val="14"/>
        <w:lang w:val="sr-Cyrl-BA"/>
      </w:rPr>
      <w:t>65</w:t>
    </w:r>
    <w:r w:rsidRPr="00632FAC">
      <w:rPr>
        <w:rFonts w:ascii="Adamant BG" w:hAnsi="Adamant BG"/>
        <w:sz w:val="14"/>
        <w:szCs w:val="14"/>
        <w:lang w:val="sr-Latn-BA"/>
      </w:rPr>
      <w:t xml:space="preserve"> •</w:t>
    </w:r>
    <w:r>
      <w:rPr>
        <w:rFonts w:ascii="Adamant BG" w:hAnsi="Adamant BG"/>
        <w:sz w:val="14"/>
        <w:szCs w:val="14"/>
        <w:lang w:val="sr-Latn-BA"/>
      </w:rPr>
      <w:t xml:space="preserve"> </w:t>
    </w:r>
    <w:r>
      <w:rPr>
        <w:noProof/>
        <w:sz w:val="14"/>
        <w:szCs w:val="14"/>
        <w:lang w:val="en-US"/>
      </w:rPr>
      <w:drawing>
        <wp:inline distT="0" distB="0" distL="0" distR="0" wp14:anchorId="0E3C4275" wp14:editId="38CE341B">
          <wp:extent cx="127000" cy="111125"/>
          <wp:effectExtent l="0" t="0" r="635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632FAC">
      <w:rPr>
        <w:rFonts w:ascii="Adamant BG" w:hAnsi="Adamant BG"/>
        <w:sz w:val="14"/>
        <w:szCs w:val="14"/>
        <w:lang w:val="sr-Latn-BA"/>
      </w:rPr>
      <w:t xml:space="preserve"> + 387 51 301 087 </w:t>
    </w:r>
    <w:r>
      <w:rPr>
        <w:rFonts w:ascii="Adamant BG" w:hAnsi="Adamant BG"/>
        <w:sz w:val="14"/>
        <w:szCs w:val="14"/>
        <w:lang w:val="sr-Latn-BA"/>
      </w:rPr>
      <w:t>• www.</w:t>
    </w:r>
    <w:r w:rsidRPr="00632FAC">
      <w:rPr>
        <w:rFonts w:ascii="Adamant BG" w:hAnsi="Adamant BG"/>
        <w:sz w:val="14"/>
        <w:szCs w:val="14"/>
        <w:lang w:val="sr-Latn-BA"/>
      </w:rPr>
      <w:t>narodnaskupstinars.net • e-mail:</w:t>
    </w:r>
    <w:r>
      <w:rPr>
        <w:rFonts w:ascii="Adamant BG" w:hAnsi="Adamant BG"/>
        <w:sz w:val="14"/>
        <w:szCs w:val="14"/>
        <w:lang w:val="sr-Latn-BA"/>
      </w:rPr>
      <w:t xml:space="preserve"> </w:t>
    </w:r>
    <w:hyperlink r:id="rId3" w:history="1">
      <w:r w:rsidRPr="00E9182A">
        <w:rPr>
          <w:rStyle w:val="Hyperlink"/>
          <w:rFonts w:ascii="Adamant BG" w:hAnsi="Adamant BG"/>
          <w:sz w:val="14"/>
          <w:szCs w:val="14"/>
          <w:lang w:val="it-IT"/>
        </w:rPr>
        <w:t>odborzareviziju</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narodnaskupstinars</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net</w:t>
      </w:r>
    </w:hyperlink>
    <w:r w:rsidRPr="0084212C">
      <w:rPr>
        <w:rFonts w:ascii="Adamant BG" w:hAnsi="Adamant BG"/>
        <w:sz w:val="14"/>
        <w:szCs w:val="14"/>
        <w:lang w:val="sr-Cyrl-BA"/>
      </w:rPr>
      <w:t xml:space="preserve"> </w:t>
    </w:r>
  </w:p>
  <w:p w14:paraId="69625232" w14:textId="77777777" w:rsidR="008A4211" w:rsidRDefault="008A4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AF2CB" w14:textId="77777777" w:rsidR="008A4211" w:rsidRPr="00632FAC" w:rsidRDefault="008A4211" w:rsidP="0018168B">
    <w:pPr>
      <w:tabs>
        <w:tab w:val="center" w:pos="4320"/>
        <w:tab w:val="right" w:pos="8640"/>
      </w:tabs>
      <w:spacing w:line="240" w:lineRule="exact"/>
      <w:ind w:left="-1260" w:right="-1260"/>
      <w:jc w:val="center"/>
      <w:outlineLvl w:val="6"/>
      <w:rPr>
        <w:rFonts w:ascii="Adamant BG" w:hAnsi="Adamant BG"/>
        <w:sz w:val="10"/>
        <w:szCs w:val="10"/>
        <w:lang w:val="sr-Cyrl-BA"/>
      </w:rPr>
    </w:pPr>
    <w:r w:rsidRPr="00632FAC">
      <w:rPr>
        <w:rFonts w:ascii="Adamant BG" w:hAnsi="Adamant BG"/>
        <w:sz w:val="10"/>
        <w:szCs w:val="10"/>
        <w:lang w:val="sr-Cyrl-BA"/>
      </w:rPr>
      <w:t>.................................................................................................................................................................................................................................................................................................................................................................................................................................</w:t>
    </w:r>
    <w:r>
      <w:rPr>
        <w:rFonts w:ascii="Adamant BG" w:hAnsi="Adamant BG"/>
        <w:sz w:val="10"/>
        <w:szCs w:val="10"/>
        <w:lang w:val="sr-Cyrl-BA"/>
      </w:rPr>
      <w:t>..............................</w:t>
    </w:r>
  </w:p>
  <w:p w14:paraId="65014144" w14:textId="77777777" w:rsidR="008A4211" w:rsidRPr="00632FAC" w:rsidRDefault="008A4211" w:rsidP="0018168B">
    <w:pPr>
      <w:tabs>
        <w:tab w:val="center" w:pos="4320"/>
        <w:tab w:val="right" w:pos="8640"/>
      </w:tabs>
      <w:spacing w:line="240" w:lineRule="exact"/>
      <w:ind w:left="-1260" w:right="-1085"/>
      <w:jc w:val="center"/>
      <w:outlineLvl w:val="6"/>
      <w:rPr>
        <w:rFonts w:ascii="Adamant BG" w:hAnsi="Adamant BG"/>
        <w:sz w:val="14"/>
        <w:szCs w:val="14"/>
        <w:lang w:val="sr-Cyrl-BA"/>
      </w:rPr>
    </w:pPr>
    <w:r>
      <w:rPr>
        <w:rFonts w:ascii="Adamant BG" w:hAnsi="Adamant BG"/>
        <w:sz w:val="14"/>
        <w:szCs w:val="14"/>
        <w:lang w:val="sr-Cyrl-BA"/>
      </w:rPr>
      <w:t>Трг јасеновачких жртава 1</w:t>
    </w:r>
    <w:r w:rsidRPr="00632FAC">
      <w:rPr>
        <w:rFonts w:ascii="Adamant BG" w:hAnsi="Adamant BG"/>
        <w:sz w:val="14"/>
        <w:szCs w:val="14"/>
        <w:lang w:val="sr-Cyrl-BA"/>
      </w:rPr>
      <w:t>• 78000 Бањалука • Република Српскa • Босна и Херцеговина</w:t>
    </w:r>
    <w:r w:rsidRPr="00632FAC">
      <w:rPr>
        <w:rFonts w:ascii="Adamant BG" w:hAnsi="Adamant BG"/>
        <w:sz w:val="14"/>
        <w:szCs w:val="14"/>
        <w:rtl/>
        <w:lang w:val="sr-Cyrl-BA" w:bidi="he-IL"/>
      </w:rPr>
      <w:t xml:space="preserve">׀ </w:t>
    </w:r>
    <w:r>
      <w:rPr>
        <w:rFonts w:ascii="Adamant BG" w:hAnsi="Adamant BG"/>
        <w:sz w:val="14"/>
        <w:szCs w:val="14"/>
        <w:lang w:val="bs-Latn-BA" w:bidi="he-IL"/>
      </w:rPr>
      <w:t>Trg j</w:t>
    </w:r>
    <w:r>
      <w:rPr>
        <w:rFonts w:ascii="Adamant BG" w:hAnsi="Adamant BG"/>
        <w:sz w:val="14"/>
        <w:szCs w:val="14"/>
        <w:lang w:val="sr-Cyrl-BA"/>
      </w:rPr>
      <w:t>asenovačkih žrtava 1</w:t>
    </w:r>
    <w:r w:rsidRPr="00632FAC">
      <w:rPr>
        <w:rFonts w:ascii="Adamant BG" w:hAnsi="Adamant BG"/>
        <w:sz w:val="14"/>
        <w:szCs w:val="14"/>
        <w:lang w:val="sr-Cyrl-BA"/>
      </w:rPr>
      <w:t>• 78000 Banjaluka• Republika Srpska • Bosna i Hercegovina</w:t>
    </w:r>
  </w:p>
  <w:p w14:paraId="7C31C0B7" w14:textId="77777777" w:rsidR="008A4211" w:rsidRPr="0084212C" w:rsidRDefault="008A4211" w:rsidP="0018168B">
    <w:pPr>
      <w:tabs>
        <w:tab w:val="center" w:pos="4320"/>
        <w:tab w:val="right" w:pos="8640"/>
      </w:tabs>
      <w:spacing w:line="240" w:lineRule="exact"/>
      <w:ind w:left="-1080" w:right="-902"/>
      <w:jc w:val="center"/>
      <w:outlineLvl w:val="6"/>
      <w:rPr>
        <w:lang w:val="sr-Cyrl-BA"/>
      </w:rPr>
    </w:pPr>
    <w:r>
      <w:rPr>
        <w:noProof/>
        <w:sz w:val="24"/>
        <w:szCs w:val="24"/>
        <w:lang w:val="en-US"/>
      </w:rPr>
      <w:drawing>
        <wp:inline distT="0" distB="0" distL="0" distR="0" wp14:anchorId="59B1D316" wp14:editId="15FBE6AF">
          <wp:extent cx="151130" cy="142875"/>
          <wp:effectExtent l="0" t="0" r="127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 cy="142875"/>
                  </a:xfrm>
                  <a:prstGeom prst="rect">
                    <a:avLst/>
                  </a:prstGeom>
                  <a:noFill/>
                  <a:ln>
                    <a:noFill/>
                  </a:ln>
                </pic:spPr>
              </pic:pic>
            </a:graphicData>
          </a:graphic>
        </wp:inline>
      </w:drawing>
    </w:r>
    <w:r w:rsidRPr="00632FAC">
      <w:rPr>
        <w:rFonts w:ascii="Adamant BG" w:hAnsi="Adamant BG"/>
        <w:sz w:val="14"/>
        <w:szCs w:val="14"/>
        <w:lang w:val="sr-Latn-BA"/>
      </w:rPr>
      <w:t xml:space="preserve">+ 387 51 338 </w:t>
    </w:r>
    <w:r>
      <w:rPr>
        <w:rFonts w:ascii="Adamant BG" w:hAnsi="Adamant BG"/>
        <w:sz w:val="14"/>
        <w:szCs w:val="14"/>
        <w:lang w:val="sr-Latn-BA"/>
      </w:rPr>
      <w:t>1</w:t>
    </w:r>
    <w:r>
      <w:rPr>
        <w:rFonts w:ascii="Adamant BG" w:hAnsi="Adamant BG"/>
        <w:sz w:val="14"/>
        <w:szCs w:val="14"/>
        <w:lang w:val="sr-Cyrl-BA"/>
      </w:rPr>
      <w:t>45</w:t>
    </w:r>
    <w:r w:rsidRPr="00632FAC">
      <w:rPr>
        <w:rFonts w:ascii="Adamant BG" w:hAnsi="Adamant BG"/>
        <w:sz w:val="14"/>
        <w:szCs w:val="14"/>
        <w:lang w:val="sr-Latn-BA"/>
      </w:rPr>
      <w:t xml:space="preserve"> •</w:t>
    </w:r>
    <w:r>
      <w:rPr>
        <w:rFonts w:ascii="Adamant BG" w:hAnsi="Adamant BG"/>
        <w:sz w:val="14"/>
        <w:szCs w:val="14"/>
        <w:lang w:val="sr-Latn-BA"/>
      </w:rPr>
      <w:t xml:space="preserve"> </w:t>
    </w:r>
    <w:r>
      <w:rPr>
        <w:noProof/>
        <w:sz w:val="14"/>
        <w:szCs w:val="14"/>
        <w:lang w:val="en-US"/>
      </w:rPr>
      <w:drawing>
        <wp:inline distT="0" distB="0" distL="0" distR="0" wp14:anchorId="7BCD8C6E" wp14:editId="17915565">
          <wp:extent cx="127000" cy="111125"/>
          <wp:effectExtent l="0" t="0" r="635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632FAC">
      <w:rPr>
        <w:rFonts w:ascii="Adamant BG" w:hAnsi="Adamant BG"/>
        <w:sz w:val="14"/>
        <w:szCs w:val="14"/>
        <w:lang w:val="sr-Latn-BA"/>
      </w:rPr>
      <w:t xml:space="preserve"> + 387 51 301 087 </w:t>
    </w:r>
    <w:r>
      <w:rPr>
        <w:rFonts w:ascii="Adamant BG" w:hAnsi="Adamant BG"/>
        <w:sz w:val="14"/>
        <w:szCs w:val="14"/>
        <w:lang w:val="sr-Latn-BA"/>
      </w:rPr>
      <w:t>• www.</w:t>
    </w:r>
    <w:r w:rsidRPr="00632FAC">
      <w:rPr>
        <w:rFonts w:ascii="Adamant BG" w:hAnsi="Adamant BG"/>
        <w:sz w:val="14"/>
        <w:szCs w:val="14"/>
        <w:lang w:val="sr-Latn-BA"/>
      </w:rPr>
      <w:t>narodnaskupstinars.net • e-mail:</w:t>
    </w:r>
    <w:r>
      <w:rPr>
        <w:rFonts w:ascii="Adamant BG" w:hAnsi="Adamant BG"/>
        <w:sz w:val="14"/>
        <w:szCs w:val="14"/>
        <w:lang w:val="sr-Latn-BA"/>
      </w:rPr>
      <w:t xml:space="preserve"> </w:t>
    </w:r>
    <w:hyperlink r:id="rId3" w:history="1">
      <w:r w:rsidRPr="00E9182A">
        <w:rPr>
          <w:rStyle w:val="Hyperlink"/>
          <w:rFonts w:ascii="Adamant BG" w:hAnsi="Adamant BG"/>
          <w:sz w:val="14"/>
          <w:szCs w:val="14"/>
          <w:lang w:val="it-IT"/>
        </w:rPr>
        <w:t>odborzareviziju</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narodnaskupstinars</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net</w:t>
      </w:r>
    </w:hyperlink>
    <w:r w:rsidRPr="0084212C">
      <w:rPr>
        <w:rFonts w:ascii="Adamant BG" w:hAnsi="Adamant BG"/>
        <w:sz w:val="14"/>
        <w:szCs w:val="14"/>
        <w:lang w:val="sr-Cyrl-B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E8417" w14:textId="77777777" w:rsidR="008A4211" w:rsidRDefault="008A4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1A00C" w14:textId="77777777" w:rsidR="00A17500" w:rsidRDefault="00A17500">
      <w:r>
        <w:separator/>
      </w:r>
    </w:p>
  </w:footnote>
  <w:footnote w:type="continuationSeparator" w:id="0">
    <w:p w14:paraId="03BF5195" w14:textId="77777777" w:rsidR="00A17500" w:rsidRDefault="00A17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CE4B8" w14:textId="77777777" w:rsidR="008A4211" w:rsidRPr="00351539" w:rsidRDefault="008A4211" w:rsidP="0018168B">
    <w:pPr>
      <w:tabs>
        <w:tab w:val="left" w:pos="5940"/>
      </w:tabs>
      <w:jc w:val="center"/>
    </w:pPr>
    <w:r>
      <w:rPr>
        <w:noProof/>
        <w:lang w:val="en-US"/>
      </w:rPr>
      <w:drawing>
        <wp:inline distT="0" distB="0" distL="0" distR="0" wp14:anchorId="6F755714" wp14:editId="039A862B">
          <wp:extent cx="1121410" cy="107315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1410" cy="1073150"/>
                  </a:xfrm>
                  <a:prstGeom prst="rect">
                    <a:avLst/>
                  </a:prstGeom>
                  <a:noFill/>
                  <a:ln>
                    <a:noFill/>
                  </a:ln>
                </pic:spPr>
              </pic:pic>
            </a:graphicData>
          </a:graphic>
        </wp:inline>
      </w:drawing>
    </w:r>
  </w:p>
  <w:p w14:paraId="7FBF3836" w14:textId="77777777" w:rsidR="008A4211" w:rsidRPr="008E4F59" w:rsidRDefault="008A4211" w:rsidP="0018168B">
    <w:pPr>
      <w:jc w:val="center"/>
      <w:rPr>
        <w:rFonts w:ascii="Elektra Text Pro" w:hAnsi="Elektra Text Pro"/>
        <w:b/>
        <w:sz w:val="10"/>
        <w:szCs w:val="10"/>
      </w:rPr>
    </w:pPr>
  </w:p>
  <w:p w14:paraId="65DC79DC" w14:textId="77777777" w:rsidR="008A4211" w:rsidRPr="008E4F59" w:rsidRDefault="008A4211" w:rsidP="0018168B">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14:paraId="563BCBB5" w14:textId="77777777" w:rsidR="008A4211" w:rsidRPr="008E4F59" w:rsidRDefault="008A4211" w:rsidP="0018168B">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14:paraId="4F02AFFA" w14:textId="77777777" w:rsidR="008A4211" w:rsidRDefault="008A4211" w:rsidP="0018168B">
    <w:pPr>
      <w:jc w:val="center"/>
      <w:rPr>
        <w:sz w:val="10"/>
        <w:szCs w:val="10"/>
        <w:lang w:val="sr-Latn-BA"/>
      </w:rPr>
    </w:pPr>
    <w:r w:rsidRPr="00351539">
      <w:rPr>
        <w:b/>
        <w:sz w:val="18"/>
        <w:szCs w:val="18"/>
        <w:lang w:val="sr-Latn-BA"/>
      </w:rPr>
      <w:t xml:space="preserve"> </w:t>
    </w:r>
    <w:r w:rsidRPr="007913C7">
      <w:rPr>
        <w:sz w:val="10"/>
        <w:szCs w:val="10"/>
        <w:lang w:val="sr-Latn-BA"/>
      </w:rPr>
      <w:t>..........................................................................................................................................................................................................................................................................................................................................................</w:t>
    </w:r>
  </w:p>
  <w:p w14:paraId="3525DFC4" w14:textId="77777777" w:rsidR="008A4211" w:rsidRPr="007913C7" w:rsidRDefault="008A4211" w:rsidP="0018168B">
    <w:pPr>
      <w:jc w:val="center"/>
      <w:rPr>
        <w:b/>
        <w:sz w:val="18"/>
        <w:szCs w:val="18"/>
        <w:lang w:val="sr-Latn-BA"/>
      </w:rPr>
    </w:pPr>
    <w:r w:rsidRPr="007913C7">
      <w:rPr>
        <w:sz w:val="10"/>
        <w:szCs w:val="10"/>
        <w:lang w:val="sr-Cyrl-BA"/>
      </w:rPr>
      <w:t>.</w:t>
    </w:r>
  </w:p>
  <w:p w14:paraId="090622CC" w14:textId="77777777" w:rsidR="008A4211" w:rsidRPr="008E4F59" w:rsidRDefault="008A4211" w:rsidP="0018168B">
    <w:pPr>
      <w:jc w:val="center"/>
      <w:rPr>
        <w:sz w:val="18"/>
        <w:szCs w:val="18"/>
        <w:lang w:val="sr-Latn-BA"/>
      </w:rPr>
    </w:pPr>
    <w:r>
      <w:rPr>
        <w:sz w:val="18"/>
        <w:szCs w:val="18"/>
        <w:lang w:val="sr-Cyrl-BA"/>
      </w:rPr>
      <w:t xml:space="preserve">ОДБОР ЗА РЕВИЗИЈУ </w:t>
    </w:r>
  </w:p>
  <w:p w14:paraId="4B718F40" w14:textId="77777777" w:rsidR="008A4211" w:rsidRPr="008E4F59" w:rsidRDefault="008A4211" w:rsidP="0018168B">
    <w:pPr>
      <w:jc w:val="center"/>
      <w:rPr>
        <w:sz w:val="18"/>
        <w:szCs w:val="18"/>
        <w:lang w:val="sr-Cyrl-CS"/>
      </w:rPr>
    </w:pPr>
    <w:r>
      <w:rPr>
        <w:sz w:val="18"/>
        <w:szCs w:val="18"/>
        <w:lang w:val="sr-Latn-BA"/>
      </w:rPr>
      <w:t xml:space="preserve">ODBOR ZA REVIZIJU </w:t>
    </w:r>
  </w:p>
  <w:p w14:paraId="5E916B5B" w14:textId="77777777" w:rsidR="008A4211" w:rsidRPr="00E9182A" w:rsidRDefault="008A4211" w:rsidP="0018168B">
    <w:pPr>
      <w:pStyle w:val="Header"/>
      <w:rPr>
        <w:lang w:val="sr-Latn-B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3D53" w14:textId="77777777" w:rsidR="008A4211" w:rsidRPr="00351539" w:rsidRDefault="008A4211" w:rsidP="0018168B">
    <w:pPr>
      <w:tabs>
        <w:tab w:val="left" w:pos="5940"/>
      </w:tabs>
      <w:jc w:val="center"/>
    </w:pPr>
    <w:r>
      <w:rPr>
        <w:noProof/>
        <w:lang w:val="en-US"/>
      </w:rPr>
      <w:drawing>
        <wp:inline distT="0" distB="0" distL="0" distR="0" wp14:anchorId="5A19C250" wp14:editId="294054B9">
          <wp:extent cx="1121410" cy="107315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1410" cy="1073150"/>
                  </a:xfrm>
                  <a:prstGeom prst="rect">
                    <a:avLst/>
                  </a:prstGeom>
                  <a:noFill/>
                  <a:ln>
                    <a:noFill/>
                  </a:ln>
                </pic:spPr>
              </pic:pic>
            </a:graphicData>
          </a:graphic>
        </wp:inline>
      </w:drawing>
    </w:r>
  </w:p>
  <w:p w14:paraId="18158BB8" w14:textId="77777777" w:rsidR="008A4211" w:rsidRPr="008E4F59" w:rsidRDefault="008A4211" w:rsidP="0018168B">
    <w:pPr>
      <w:jc w:val="center"/>
      <w:rPr>
        <w:rFonts w:ascii="Elektra Text Pro" w:hAnsi="Elektra Text Pro"/>
        <w:b/>
        <w:sz w:val="10"/>
        <w:szCs w:val="10"/>
      </w:rPr>
    </w:pPr>
  </w:p>
  <w:p w14:paraId="0D9DE145" w14:textId="77777777" w:rsidR="008A4211" w:rsidRPr="008E4F59" w:rsidRDefault="008A4211" w:rsidP="0018168B">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14:paraId="7CD7DC38" w14:textId="77777777" w:rsidR="008A4211" w:rsidRPr="008E4F59" w:rsidRDefault="008A4211" w:rsidP="0018168B">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14:paraId="00284D7A" w14:textId="77777777" w:rsidR="008A4211" w:rsidRDefault="008A4211" w:rsidP="0018168B">
    <w:pPr>
      <w:jc w:val="center"/>
      <w:rPr>
        <w:sz w:val="10"/>
        <w:szCs w:val="10"/>
        <w:lang w:val="sr-Latn-BA"/>
      </w:rPr>
    </w:pPr>
    <w:r w:rsidRPr="00351539">
      <w:rPr>
        <w:b/>
        <w:sz w:val="18"/>
        <w:szCs w:val="18"/>
        <w:lang w:val="sr-Latn-BA"/>
      </w:rPr>
      <w:t xml:space="preserve"> </w:t>
    </w:r>
    <w:r w:rsidRPr="007913C7">
      <w:rPr>
        <w:sz w:val="10"/>
        <w:szCs w:val="10"/>
        <w:lang w:val="sr-Latn-BA"/>
      </w:rPr>
      <w:t>..........................................................................................................................................................................................................................................................................................................................................................</w:t>
    </w:r>
  </w:p>
  <w:p w14:paraId="253101FC" w14:textId="77777777" w:rsidR="008A4211" w:rsidRPr="008E4F59" w:rsidRDefault="008A4211" w:rsidP="0018168B">
    <w:pPr>
      <w:jc w:val="center"/>
      <w:rPr>
        <w:sz w:val="18"/>
        <w:szCs w:val="18"/>
        <w:lang w:val="sr-Latn-BA"/>
      </w:rPr>
    </w:pPr>
    <w:r>
      <w:rPr>
        <w:sz w:val="18"/>
        <w:szCs w:val="18"/>
        <w:lang w:val="sr-Cyrl-BA"/>
      </w:rPr>
      <w:t xml:space="preserve">ОДБОР ЗА РЕВИЗИЈУ </w:t>
    </w:r>
  </w:p>
  <w:p w14:paraId="6425F105" w14:textId="77777777" w:rsidR="008A4211" w:rsidRPr="00E9182A" w:rsidRDefault="008A4211" w:rsidP="007766D1">
    <w:pPr>
      <w:jc w:val="center"/>
      <w:rPr>
        <w:lang w:val="sr-Latn-BA"/>
      </w:rPr>
    </w:pPr>
    <w:r>
      <w:rPr>
        <w:sz w:val="18"/>
        <w:szCs w:val="18"/>
        <w:lang w:val="sr-Latn-BA"/>
      </w:rPr>
      <w:t xml:space="preserve">ODBOR ZA REVIZIJU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2B36C" w14:textId="77777777" w:rsidR="008A4211" w:rsidRDefault="008A4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941BF"/>
    <w:multiLevelType w:val="hybridMultilevel"/>
    <w:tmpl w:val="4EC68350"/>
    <w:lvl w:ilvl="0" w:tplc="0EB46202">
      <w:numFmt w:val="bullet"/>
      <w:lvlText w:val="-"/>
      <w:lvlJc w:val="left"/>
      <w:pPr>
        <w:ind w:left="1800" w:hanging="360"/>
      </w:pPr>
      <w:rPr>
        <w:rFonts w:ascii="Cambria" w:eastAsia="Times New Roman" w:hAnsi="Cambria"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C32321E"/>
    <w:multiLevelType w:val="hybridMultilevel"/>
    <w:tmpl w:val="EC4476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435102B"/>
    <w:multiLevelType w:val="hybridMultilevel"/>
    <w:tmpl w:val="EF7E4912"/>
    <w:lvl w:ilvl="0" w:tplc="5120B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166C22"/>
    <w:multiLevelType w:val="hybridMultilevel"/>
    <w:tmpl w:val="C2CA75A4"/>
    <w:lvl w:ilvl="0" w:tplc="29ECAA96">
      <w:numFmt w:val="bullet"/>
      <w:lvlText w:val="-"/>
      <w:lvlJc w:val="left"/>
      <w:pPr>
        <w:ind w:left="1800" w:hanging="360"/>
      </w:pPr>
      <w:rPr>
        <w:rFonts w:ascii="Cambria" w:eastAsia="Times New Roman" w:hAnsi="Cambria"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C155C7B"/>
    <w:multiLevelType w:val="hybridMultilevel"/>
    <w:tmpl w:val="E04A3C22"/>
    <w:lvl w:ilvl="0" w:tplc="CF70A7D4">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368FF"/>
    <w:multiLevelType w:val="hybridMultilevel"/>
    <w:tmpl w:val="09DCABCE"/>
    <w:lvl w:ilvl="0" w:tplc="D3D87CAA">
      <w:numFmt w:val="bullet"/>
      <w:lvlText w:val="-"/>
      <w:lvlJc w:val="left"/>
      <w:pPr>
        <w:ind w:left="1800" w:hanging="360"/>
      </w:pPr>
      <w:rPr>
        <w:rFonts w:ascii="Cambria" w:eastAsia="Times New Roman" w:hAnsi="Cambria"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231"/>
    <w:rsid w:val="00000E0C"/>
    <w:rsid w:val="00014AD6"/>
    <w:rsid w:val="00023329"/>
    <w:rsid w:val="00036003"/>
    <w:rsid w:val="000517E5"/>
    <w:rsid w:val="00052901"/>
    <w:rsid w:val="00052E29"/>
    <w:rsid w:val="00056B1E"/>
    <w:rsid w:val="000647B8"/>
    <w:rsid w:val="000676FD"/>
    <w:rsid w:val="00086F01"/>
    <w:rsid w:val="00093F9E"/>
    <w:rsid w:val="0009581C"/>
    <w:rsid w:val="000B2BDB"/>
    <w:rsid w:val="000C1940"/>
    <w:rsid w:val="000D017F"/>
    <w:rsid w:val="000F1B17"/>
    <w:rsid w:val="000F4203"/>
    <w:rsid w:val="000F4542"/>
    <w:rsid w:val="00115159"/>
    <w:rsid w:val="0012367F"/>
    <w:rsid w:val="0012593C"/>
    <w:rsid w:val="00131E74"/>
    <w:rsid w:val="00133C36"/>
    <w:rsid w:val="001404AA"/>
    <w:rsid w:val="00151F2E"/>
    <w:rsid w:val="00154D0C"/>
    <w:rsid w:val="001633A0"/>
    <w:rsid w:val="0018168B"/>
    <w:rsid w:val="00185E71"/>
    <w:rsid w:val="001A082D"/>
    <w:rsid w:val="001A12DF"/>
    <w:rsid w:val="001A6710"/>
    <w:rsid w:val="001A776D"/>
    <w:rsid w:val="001B1C1A"/>
    <w:rsid w:val="001B3B8B"/>
    <w:rsid w:val="001B5E17"/>
    <w:rsid w:val="001C2480"/>
    <w:rsid w:val="001C5C6F"/>
    <w:rsid w:val="001C7BD3"/>
    <w:rsid w:val="001D2EAF"/>
    <w:rsid w:val="001D3092"/>
    <w:rsid w:val="001D36A6"/>
    <w:rsid w:val="001D5D21"/>
    <w:rsid w:val="00203DB6"/>
    <w:rsid w:val="002072AC"/>
    <w:rsid w:val="00210B2C"/>
    <w:rsid w:val="0021752D"/>
    <w:rsid w:val="002270B8"/>
    <w:rsid w:val="0023103B"/>
    <w:rsid w:val="002320C4"/>
    <w:rsid w:val="00242F22"/>
    <w:rsid w:val="0024790C"/>
    <w:rsid w:val="0025306B"/>
    <w:rsid w:val="00255859"/>
    <w:rsid w:val="00257B72"/>
    <w:rsid w:val="00260969"/>
    <w:rsid w:val="00262163"/>
    <w:rsid w:val="00272B79"/>
    <w:rsid w:val="0028280C"/>
    <w:rsid w:val="00284775"/>
    <w:rsid w:val="00295E35"/>
    <w:rsid w:val="002973F5"/>
    <w:rsid w:val="00297CDB"/>
    <w:rsid w:val="002A142C"/>
    <w:rsid w:val="002B1F39"/>
    <w:rsid w:val="002B21A6"/>
    <w:rsid w:val="002C032F"/>
    <w:rsid w:val="002C66D2"/>
    <w:rsid w:val="002C7DD0"/>
    <w:rsid w:val="002D1636"/>
    <w:rsid w:val="002D2867"/>
    <w:rsid w:val="002D3423"/>
    <w:rsid w:val="002D5B32"/>
    <w:rsid w:val="002E467C"/>
    <w:rsid w:val="002F40ED"/>
    <w:rsid w:val="002F41AE"/>
    <w:rsid w:val="00311827"/>
    <w:rsid w:val="00314B29"/>
    <w:rsid w:val="00324115"/>
    <w:rsid w:val="00344493"/>
    <w:rsid w:val="00345DDE"/>
    <w:rsid w:val="00353FC6"/>
    <w:rsid w:val="00354F73"/>
    <w:rsid w:val="00360E3E"/>
    <w:rsid w:val="00365C0B"/>
    <w:rsid w:val="003707D7"/>
    <w:rsid w:val="003730AB"/>
    <w:rsid w:val="00375A14"/>
    <w:rsid w:val="00375ACE"/>
    <w:rsid w:val="003857D9"/>
    <w:rsid w:val="00397527"/>
    <w:rsid w:val="00397C3B"/>
    <w:rsid w:val="003A32EF"/>
    <w:rsid w:val="003B1E7F"/>
    <w:rsid w:val="003C324F"/>
    <w:rsid w:val="003E4066"/>
    <w:rsid w:val="003F004B"/>
    <w:rsid w:val="003F69C7"/>
    <w:rsid w:val="004141D4"/>
    <w:rsid w:val="004215F7"/>
    <w:rsid w:val="004251F8"/>
    <w:rsid w:val="004253AD"/>
    <w:rsid w:val="00425627"/>
    <w:rsid w:val="004258D8"/>
    <w:rsid w:val="00426231"/>
    <w:rsid w:val="00440DBE"/>
    <w:rsid w:val="004428B6"/>
    <w:rsid w:val="004611EF"/>
    <w:rsid w:val="00464A24"/>
    <w:rsid w:val="0048744B"/>
    <w:rsid w:val="00491BCC"/>
    <w:rsid w:val="00493678"/>
    <w:rsid w:val="00494719"/>
    <w:rsid w:val="004B01A2"/>
    <w:rsid w:val="004B3431"/>
    <w:rsid w:val="004B49F2"/>
    <w:rsid w:val="004C3C61"/>
    <w:rsid w:val="004D345A"/>
    <w:rsid w:val="004D5101"/>
    <w:rsid w:val="004D58C2"/>
    <w:rsid w:val="004E4578"/>
    <w:rsid w:val="004F0CF1"/>
    <w:rsid w:val="004F432A"/>
    <w:rsid w:val="004F459F"/>
    <w:rsid w:val="004F6B2F"/>
    <w:rsid w:val="0050308F"/>
    <w:rsid w:val="00525D3B"/>
    <w:rsid w:val="00527541"/>
    <w:rsid w:val="00547FB7"/>
    <w:rsid w:val="00550909"/>
    <w:rsid w:val="005524CC"/>
    <w:rsid w:val="00552A63"/>
    <w:rsid w:val="00554DC5"/>
    <w:rsid w:val="0055691C"/>
    <w:rsid w:val="005603B3"/>
    <w:rsid w:val="00566D61"/>
    <w:rsid w:val="0056765D"/>
    <w:rsid w:val="00570435"/>
    <w:rsid w:val="00576BE6"/>
    <w:rsid w:val="00581FDE"/>
    <w:rsid w:val="005840F1"/>
    <w:rsid w:val="005873AF"/>
    <w:rsid w:val="00595AA5"/>
    <w:rsid w:val="005A0B97"/>
    <w:rsid w:val="005B5339"/>
    <w:rsid w:val="005F2D75"/>
    <w:rsid w:val="0060659C"/>
    <w:rsid w:val="00611982"/>
    <w:rsid w:val="0061287C"/>
    <w:rsid w:val="00613A27"/>
    <w:rsid w:val="00615131"/>
    <w:rsid w:val="00620E6B"/>
    <w:rsid w:val="006214FB"/>
    <w:rsid w:val="006224DF"/>
    <w:rsid w:val="00631C05"/>
    <w:rsid w:val="0063318E"/>
    <w:rsid w:val="00657BE3"/>
    <w:rsid w:val="00663864"/>
    <w:rsid w:val="00665441"/>
    <w:rsid w:val="006654FE"/>
    <w:rsid w:val="0067030B"/>
    <w:rsid w:val="006752D1"/>
    <w:rsid w:val="006770FF"/>
    <w:rsid w:val="0068254F"/>
    <w:rsid w:val="00694894"/>
    <w:rsid w:val="006B29F1"/>
    <w:rsid w:val="006C046F"/>
    <w:rsid w:val="006C138F"/>
    <w:rsid w:val="006D30DF"/>
    <w:rsid w:val="006D79BC"/>
    <w:rsid w:val="006D7BAB"/>
    <w:rsid w:val="006F32E2"/>
    <w:rsid w:val="006F5786"/>
    <w:rsid w:val="006F794B"/>
    <w:rsid w:val="007021BD"/>
    <w:rsid w:val="00705487"/>
    <w:rsid w:val="00707144"/>
    <w:rsid w:val="00707698"/>
    <w:rsid w:val="007161D3"/>
    <w:rsid w:val="00722342"/>
    <w:rsid w:val="007229F0"/>
    <w:rsid w:val="0073022B"/>
    <w:rsid w:val="00743B8B"/>
    <w:rsid w:val="00757356"/>
    <w:rsid w:val="00762CED"/>
    <w:rsid w:val="00766513"/>
    <w:rsid w:val="00766A6B"/>
    <w:rsid w:val="007766D1"/>
    <w:rsid w:val="00786884"/>
    <w:rsid w:val="007952C5"/>
    <w:rsid w:val="00797FBE"/>
    <w:rsid w:val="007A0317"/>
    <w:rsid w:val="007A2CC7"/>
    <w:rsid w:val="007B19B3"/>
    <w:rsid w:val="007B5979"/>
    <w:rsid w:val="007B650D"/>
    <w:rsid w:val="007C003E"/>
    <w:rsid w:val="007C0154"/>
    <w:rsid w:val="007D6407"/>
    <w:rsid w:val="007E6812"/>
    <w:rsid w:val="007F5B4A"/>
    <w:rsid w:val="007F783A"/>
    <w:rsid w:val="00816468"/>
    <w:rsid w:val="008246F1"/>
    <w:rsid w:val="0083559E"/>
    <w:rsid w:val="00835C9B"/>
    <w:rsid w:val="0084011B"/>
    <w:rsid w:val="00843CBA"/>
    <w:rsid w:val="00847574"/>
    <w:rsid w:val="008658DD"/>
    <w:rsid w:val="00870DAE"/>
    <w:rsid w:val="008765DA"/>
    <w:rsid w:val="008879D6"/>
    <w:rsid w:val="008A4211"/>
    <w:rsid w:val="008A69CA"/>
    <w:rsid w:val="008B2337"/>
    <w:rsid w:val="008B33C1"/>
    <w:rsid w:val="008B4459"/>
    <w:rsid w:val="008B47A3"/>
    <w:rsid w:val="008B75A2"/>
    <w:rsid w:val="008D2E65"/>
    <w:rsid w:val="008D5295"/>
    <w:rsid w:val="008E3735"/>
    <w:rsid w:val="008E6138"/>
    <w:rsid w:val="008E7C4F"/>
    <w:rsid w:val="008F6AD9"/>
    <w:rsid w:val="0090687D"/>
    <w:rsid w:val="009146C0"/>
    <w:rsid w:val="00914A13"/>
    <w:rsid w:val="009205F6"/>
    <w:rsid w:val="0093058F"/>
    <w:rsid w:val="0093720A"/>
    <w:rsid w:val="00955085"/>
    <w:rsid w:val="009756DD"/>
    <w:rsid w:val="00975DB2"/>
    <w:rsid w:val="009925AA"/>
    <w:rsid w:val="00992787"/>
    <w:rsid w:val="0099599A"/>
    <w:rsid w:val="009C384E"/>
    <w:rsid w:val="009C6564"/>
    <w:rsid w:val="009D2171"/>
    <w:rsid w:val="009D6288"/>
    <w:rsid w:val="00A1703E"/>
    <w:rsid w:val="00A17500"/>
    <w:rsid w:val="00A42D3E"/>
    <w:rsid w:val="00A4685D"/>
    <w:rsid w:val="00A51BF4"/>
    <w:rsid w:val="00A5213B"/>
    <w:rsid w:val="00A66219"/>
    <w:rsid w:val="00A70E2B"/>
    <w:rsid w:val="00A802E7"/>
    <w:rsid w:val="00A84742"/>
    <w:rsid w:val="00A86F2C"/>
    <w:rsid w:val="00A9352B"/>
    <w:rsid w:val="00A96768"/>
    <w:rsid w:val="00AA212D"/>
    <w:rsid w:val="00AA6EBC"/>
    <w:rsid w:val="00AB777E"/>
    <w:rsid w:val="00AB7E98"/>
    <w:rsid w:val="00AC1810"/>
    <w:rsid w:val="00AC5F64"/>
    <w:rsid w:val="00AD393E"/>
    <w:rsid w:val="00AD5A86"/>
    <w:rsid w:val="00AE029D"/>
    <w:rsid w:val="00AE037B"/>
    <w:rsid w:val="00AF3682"/>
    <w:rsid w:val="00B03823"/>
    <w:rsid w:val="00B1406E"/>
    <w:rsid w:val="00B245AD"/>
    <w:rsid w:val="00B27A8B"/>
    <w:rsid w:val="00B313D9"/>
    <w:rsid w:val="00B31702"/>
    <w:rsid w:val="00B368AF"/>
    <w:rsid w:val="00B440AB"/>
    <w:rsid w:val="00B456F5"/>
    <w:rsid w:val="00B46B6C"/>
    <w:rsid w:val="00B60363"/>
    <w:rsid w:val="00B65588"/>
    <w:rsid w:val="00B65AE9"/>
    <w:rsid w:val="00B72D12"/>
    <w:rsid w:val="00B740BE"/>
    <w:rsid w:val="00B816D6"/>
    <w:rsid w:val="00B838FD"/>
    <w:rsid w:val="00B920DF"/>
    <w:rsid w:val="00B95403"/>
    <w:rsid w:val="00B95857"/>
    <w:rsid w:val="00B97037"/>
    <w:rsid w:val="00B973F7"/>
    <w:rsid w:val="00BA3A07"/>
    <w:rsid w:val="00BB33BA"/>
    <w:rsid w:val="00BB348B"/>
    <w:rsid w:val="00BB56AC"/>
    <w:rsid w:val="00BB76D3"/>
    <w:rsid w:val="00BC4DC7"/>
    <w:rsid w:val="00BC6015"/>
    <w:rsid w:val="00BD137A"/>
    <w:rsid w:val="00BD2C33"/>
    <w:rsid w:val="00BF4780"/>
    <w:rsid w:val="00BF5FB2"/>
    <w:rsid w:val="00C02F70"/>
    <w:rsid w:val="00C17E38"/>
    <w:rsid w:val="00C309E4"/>
    <w:rsid w:val="00C35BC4"/>
    <w:rsid w:val="00C44FC5"/>
    <w:rsid w:val="00C52195"/>
    <w:rsid w:val="00C634D4"/>
    <w:rsid w:val="00C645A9"/>
    <w:rsid w:val="00C65B00"/>
    <w:rsid w:val="00C713CF"/>
    <w:rsid w:val="00C75D08"/>
    <w:rsid w:val="00CA1621"/>
    <w:rsid w:val="00CB233A"/>
    <w:rsid w:val="00CB35E1"/>
    <w:rsid w:val="00CD7FB1"/>
    <w:rsid w:val="00CF0EC7"/>
    <w:rsid w:val="00D02316"/>
    <w:rsid w:val="00D24D8F"/>
    <w:rsid w:val="00D3302B"/>
    <w:rsid w:val="00D436C2"/>
    <w:rsid w:val="00D46CE7"/>
    <w:rsid w:val="00D47FA2"/>
    <w:rsid w:val="00D526CE"/>
    <w:rsid w:val="00D57569"/>
    <w:rsid w:val="00D6650B"/>
    <w:rsid w:val="00D70DD0"/>
    <w:rsid w:val="00D72AA8"/>
    <w:rsid w:val="00D96359"/>
    <w:rsid w:val="00D96EB7"/>
    <w:rsid w:val="00DA7E15"/>
    <w:rsid w:val="00DB1D19"/>
    <w:rsid w:val="00DB4BD8"/>
    <w:rsid w:val="00DC0F31"/>
    <w:rsid w:val="00DD56AE"/>
    <w:rsid w:val="00DE1195"/>
    <w:rsid w:val="00DE69D8"/>
    <w:rsid w:val="00DF23E4"/>
    <w:rsid w:val="00E030F0"/>
    <w:rsid w:val="00E040A1"/>
    <w:rsid w:val="00E05FF3"/>
    <w:rsid w:val="00E23B28"/>
    <w:rsid w:val="00E43295"/>
    <w:rsid w:val="00E511E5"/>
    <w:rsid w:val="00E5635C"/>
    <w:rsid w:val="00E64575"/>
    <w:rsid w:val="00E6568C"/>
    <w:rsid w:val="00E67BB6"/>
    <w:rsid w:val="00E711A8"/>
    <w:rsid w:val="00E76B3A"/>
    <w:rsid w:val="00E851AB"/>
    <w:rsid w:val="00E87DD3"/>
    <w:rsid w:val="00EA392F"/>
    <w:rsid w:val="00EB39EA"/>
    <w:rsid w:val="00EC483F"/>
    <w:rsid w:val="00ED79FB"/>
    <w:rsid w:val="00EE0DCB"/>
    <w:rsid w:val="00EE19E7"/>
    <w:rsid w:val="00EE6761"/>
    <w:rsid w:val="00EE7AF2"/>
    <w:rsid w:val="00EF19C2"/>
    <w:rsid w:val="00EF67E5"/>
    <w:rsid w:val="00EF7DBF"/>
    <w:rsid w:val="00F054ED"/>
    <w:rsid w:val="00F070BD"/>
    <w:rsid w:val="00F17181"/>
    <w:rsid w:val="00F21424"/>
    <w:rsid w:val="00F561B5"/>
    <w:rsid w:val="00F61938"/>
    <w:rsid w:val="00F64082"/>
    <w:rsid w:val="00F75733"/>
    <w:rsid w:val="00F8449C"/>
    <w:rsid w:val="00F91A39"/>
    <w:rsid w:val="00F92D37"/>
    <w:rsid w:val="00F9336B"/>
    <w:rsid w:val="00F953A3"/>
    <w:rsid w:val="00F97090"/>
    <w:rsid w:val="00FA679F"/>
    <w:rsid w:val="00FA6E29"/>
    <w:rsid w:val="00FB1A96"/>
    <w:rsid w:val="00FC7E9D"/>
    <w:rsid w:val="00FD067E"/>
    <w:rsid w:val="00FD2DE2"/>
    <w:rsid w:val="00FD3370"/>
    <w:rsid w:val="00FE11DB"/>
    <w:rsid w:val="00FE170B"/>
    <w:rsid w:val="00FE457D"/>
    <w:rsid w:val="00FF10A1"/>
    <w:rsid w:val="00FF5390"/>
    <w:rsid w:val="00FF6FC2"/>
    <w:rsid w:val="00FF7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839A3"/>
  <w15:docId w15:val="{545A8D94-29C2-4BC4-A242-76FCA8AD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6231"/>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426231"/>
    <w:pPr>
      <w:keepNext/>
      <w:jc w:val="center"/>
      <w:outlineLvl w:val="0"/>
    </w:pPr>
    <w:rPr>
      <w:sz w:val="3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6231"/>
    <w:rPr>
      <w:rFonts w:ascii="Times New Roman" w:eastAsia="Times New Roman" w:hAnsi="Times New Roman" w:cs="Times New Roman"/>
      <w:sz w:val="32"/>
      <w:szCs w:val="20"/>
      <w:lang w:val="sr-Cyrl-CS"/>
    </w:rPr>
  </w:style>
  <w:style w:type="paragraph" w:styleId="Header">
    <w:name w:val="header"/>
    <w:basedOn w:val="Normal"/>
    <w:link w:val="HeaderChar"/>
    <w:rsid w:val="00426231"/>
    <w:pPr>
      <w:tabs>
        <w:tab w:val="center" w:pos="4153"/>
        <w:tab w:val="right" w:pos="8306"/>
      </w:tabs>
    </w:pPr>
  </w:style>
  <w:style w:type="character" w:customStyle="1" w:styleId="HeaderChar">
    <w:name w:val="Header Char"/>
    <w:basedOn w:val="DefaultParagraphFont"/>
    <w:link w:val="Header"/>
    <w:rsid w:val="00426231"/>
    <w:rPr>
      <w:rFonts w:ascii="Times New Roman" w:eastAsia="Times New Roman" w:hAnsi="Times New Roman" w:cs="Times New Roman"/>
      <w:sz w:val="20"/>
      <w:szCs w:val="20"/>
      <w:lang w:val="en-AU"/>
    </w:rPr>
  </w:style>
  <w:style w:type="paragraph" w:styleId="Footer">
    <w:name w:val="footer"/>
    <w:basedOn w:val="Normal"/>
    <w:link w:val="FooterChar"/>
    <w:uiPriority w:val="99"/>
    <w:rsid w:val="00426231"/>
    <w:pPr>
      <w:tabs>
        <w:tab w:val="center" w:pos="4153"/>
        <w:tab w:val="right" w:pos="8306"/>
      </w:tabs>
    </w:pPr>
    <w:rPr>
      <w:lang w:eastAsia="x-none"/>
    </w:rPr>
  </w:style>
  <w:style w:type="character" w:customStyle="1" w:styleId="FooterChar">
    <w:name w:val="Footer Char"/>
    <w:basedOn w:val="DefaultParagraphFont"/>
    <w:link w:val="Footer"/>
    <w:uiPriority w:val="99"/>
    <w:rsid w:val="00426231"/>
    <w:rPr>
      <w:rFonts w:ascii="Times New Roman" w:eastAsia="Times New Roman" w:hAnsi="Times New Roman" w:cs="Times New Roman"/>
      <w:sz w:val="20"/>
      <w:szCs w:val="20"/>
      <w:lang w:val="en-AU" w:eastAsia="x-none"/>
    </w:rPr>
  </w:style>
  <w:style w:type="character" w:styleId="Hyperlink">
    <w:name w:val="Hyperlink"/>
    <w:uiPriority w:val="99"/>
    <w:rsid w:val="00426231"/>
    <w:rPr>
      <w:color w:val="0000FF"/>
      <w:u w:val="single"/>
    </w:rPr>
  </w:style>
  <w:style w:type="paragraph" w:styleId="BalloonText">
    <w:name w:val="Balloon Text"/>
    <w:basedOn w:val="Normal"/>
    <w:link w:val="BalloonTextChar"/>
    <w:uiPriority w:val="99"/>
    <w:semiHidden/>
    <w:unhideWhenUsed/>
    <w:rsid w:val="00426231"/>
    <w:rPr>
      <w:rFonts w:ascii="Tahoma" w:hAnsi="Tahoma" w:cs="Tahoma"/>
      <w:sz w:val="16"/>
      <w:szCs w:val="16"/>
    </w:rPr>
  </w:style>
  <w:style w:type="character" w:customStyle="1" w:styleId="BalloonTextChar">
    <w:name w:val="Balloon Text Char"/>
    <w:basedOn w:val="DefaultParagraphFont"/>
    <w:link w:val="BalloonText"/>
    <w:uiPriority w:val="99"/>
    <w:semiHidden/>
    <w:rsid w:val="00426231"/>
    <w:rPr>
      <w:rFonts w:ascii="Tahoma" w:eastAsia="Times New Roman" w:hAnsi="Tahoma" w:cs="Tahoma"/>
      <w:sz w:val="16"/>
      <w:szCs w:val="16"/>
      <w:lang w:val="en-AU"/>
    </w:rPr>
  </w:style>
  <w:style w:type="paragraph" w:styleId="ListParagraph">
    <w:name w:val="List Paragraph"/>
    <w:basedOn w:val="Normal"/>
    <w:link w:val="ListParagraphChar"/>
    <w:uiPriority w:val="34"/>
    <w:qFormat/>
    <w:rsid w:val="00426231"/>
    <w:pPr>
      <w:ind w:left="720"/>
      <w:contextualSpacing/>
    </w:pPr>
  </w:style>
  <w:style w:type="paragraph" w:styleId="NormalWeb">
    <w:name w:val="Normal (Web)"/>
    <w:basedOn w:val="Normal"/>
    <w:uiPriority w:val="99"/>
    <w:unhideWhenUsed/>
    <w:rsid w:val="007F783A"/>
    <w:pPr>
      <w:spacing w:before="100" w:beforeAutospacing="1" w:after="100" w:afterAutospacing="1"/>
    </w:pPr>
    <w:rPr>
      <w:sz w:val="24"/>
      <w:szCs w:val="24"/>
      <w:lang w:val="sr-Latn-CS" w:eastAsia="sr-Latn-CS"/>
    </w:rPr>
  </w:style>
  <w:style w:type="paragraph" w:styleId="TOCHeading">
    <w:name w:val="TOC Heading"/>
    <w:basedOn w:val="Heading1"/>
    <w:next w:val="Normal"/>
    <w:uiPriority w:val="39"/>
    <w:unhideWhenUsed/>
    <w:qFormat/>
    <w:rsid w:val="00A4685D"/>
    <w:pPr>
      <w:keepLines/>
      <w:spacing w:before="240" w:line="259" w:lineRule="auto"/>
      <w:jc w:val="left"/>
      <w:outlineLvl w:val="9"/>
    </w:pPr>
    <w:rPr>
      <w:rFonts w:asciiTheme="majorHAnsi" w:eastAsiaTheme="majorEastAsia" w:hAnsiTheme="majorHAnsi" w:cstheme="majorBidi"/>
      <w:color w:val="365F91" w:themeColor="accent1" w:themeShade="BF"/>
      <w:szCs w:val="32"/>
      <w:lang w:val="en-US"/>
    </w:rPr>
  </w:style>
  <w:style w:type="paragraph" w:styleId="TOC1">
    <w:name w:val="toc 1"/>
    <w:basedOn w:val="Normal"/>
    <w:next w:val="Normal"/>
    <w:autoRedefine/>
    <w:uiPriority w:val="39"/>
    <w:unhideWhenUsed/>
    <w:rsid w:val="00A4685D"/>
    <w:pPr>
      <w:spacing w:after="100"/>
    </w:pPr>
  </w:style>
  <w:style w:type="table" w:styleId="TableGrid">
    <w:name w:val="Table Grid"/>
    <w:basedOn w:val="TableNormal"/>
    <w:uiPriority w:val="99"/>
    <w:rsid w:val="009C6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23329"/>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088599">
      <w:bodyDiv w:val="1"/>
      <w:marLeft w:val="0"/>
      <w:marRight w:val="0"/>
      <w:marTop w:val="0"/>
      <w:marBottom w:val="0"/>
      <w:divBdr>
        <w:top w:val="none" w:sz="0" w:space="0" w:color="auto"/>
        <w:left w:val="none" w:sz="0" w:space="0" w:color="auto"/>
        <w:bottom w:val="none" w:sz="0" w:space="0" w:color="auto"/>
        <w:right w:val="none" w:sz="0" w:space="0" w:color="auto"/>
      </w:divBdr>
    </w:div>
    <w:div w:id="1033534759">
      <w:bodyDiv w:val="1"/>
      <w:marLeft w:val="0"/>
      <w:marRight w:val="0"/>
      <w:marTop w:val="0"/>
      <w:marBottom w:val="0"/>
      <w:divBdr>
        <w:top w:val="none" w:sz="0" w:space="0" w:color="auto"/>
        <w:left w:val="none" w:sz="0" w:space="0" w:color="auto"/>
        <w:bottom w:val="none" w:sz="0" w:space="0" w:color="auto"/>
        <w:right w:val="none" w:sz="0" w:space="0" w:color="auto"/>
      </w:divBdr>
    </w:div>
    <w:div w:id="1070929973">
      <w:bodyDiv w:val="1"/>
      <w:marLeft w:val="0"/>
      <w:marRight w:val="0"/>
      <w:marTop w:val="0"/>
      <w:marBottom w:val="0"/>
      <w:divBdr>
        <w:top w:val="none" w:sz="0" w:space="0" w:color="auto"/>
        <w:left w:val="none" w:sz="0" w:space="0" w:color="auto"/>
        <w:bottom w:val="none" w:sz="0" w:space="0" w:color="auto"/>
        <w:right w:val="none" w:sz="0" w:space="0" w:color="auto"/>
      </w:divBdr>
    </w:div>
    <w:div w:id="191053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odborzareviziju@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3" Type="http://schemas.openxmlformats.org/officeDocument/2006/relationships/hyperlink" Target="mailto:odborzareviziju@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5965D-B303-45EF-8C7F-77A1D45C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12</Pages>
  <Words>3427</Words>
  <Characters>19534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Milos</dc:creator>
  <cp:lastModifiedBy>Igor Sekulic</cp:lastModifiedBy>
  <cp:revision>35</cp:revision>
  <cp:lastPrinted>2025-11-19T13:29:00Z</cp:lastPrinted>
  <dcterms:created xsi:type="dcterms:W3CDTF">2024-11-05T14:17:00Z</dcterms:created>
  <dcterms:modified xsi:type="dcterms:W3CDTF">2025-12-02T10:57:00Z</dcterms:modified>
</cp:coreProperties>
</file>